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89A" w:rsidRPr="00DE789A" w:rsidRDefault="00DE789A" w:rsidP="00DE789A">
      <w:pPr>
        <w:spacing w:after="200" w:line="360" w:lineRule="auto"/>
        <w:jc w:val="center"/>
        <w:rPr>
          <w:rFonts w:ascii="Times New Roman" w:eastAsia="Calibri" w:hAnsi="Times New Roman" w:cs="Times New Roman"/>
          <w:b/>
        </w:rPr>
      </w:pPr>
      <w:r w:rsidRPr="00DE789A">
        <w:rPr>
          <w:rFonts w:ascii="Times New Roman" w:eastAsia="Calibri" w:hAnsi="Times New Roman" w:cs="Times New Roman"/>
          <w:b/>
        </w:rPr>
        <w:t xml:space="preserve">МУНИЦИПАЛЬНОЕ </w:t>
      </w:r>
      <w:r>
        <w:rPr>
          <w:rFonts w:ascii="Times New Roman" w:eastAsia="Calibri" w:hAnsi="Times New Roman" w:cs="Times New Roman"/>
          <w:b/>
        </w:rPr>
        <w:t xml:space="preserve">БЮДЖЕТНОЕ </w:t>
      </w:r>
      <w:r w:rsidRPr="00DE789A">
        <w:rPr>
          <w:rFonts w:ascii="Times New Roman" w:eastAsia="Calibri" w:hAnsi="Times New Roman" w:cs="Times New Roman"/>
          <w:b/>
        </w:rPr>
        <w:t>ОБРАЗОВАТЕЛЬНОЕ УЧРЕЖДЕНИЕ ДОПОЛНИТЕЛЬНОГО ОБРАЗОВАНИЯ БАГАНСКИЙ ДОМ ДЕТСКОГО ТВОРЧЕСТВА</w:t>
      </w:r>
    </w:p>
    <w:p w:rsidR="00DE789A" w:rsidRPr="00DE789A" w:rsidRDefault="00DE789A" w:rsidP="00DE789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DE789A" w:rsidRDefault="00D26D0F" w:rsidP="00DE789A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36"/>
        </w:rPr>
      </w:pPr>
      <w:r>
        <w:rPr>
          <w:rFonts w:ascii="Times New Roman" w:eastAsia="Calibri" w:hAnsi="Times New Roman" w:cs="Times New Roman"/>
          <w:b/>
          <w:i/>
          <w:sz w:val="28"/>
        </w:rPr>
        <w:t xml:space="preserve"> </w:t>
      </w:r>
    </w:p>
    <w:p w:rsidR="00E6695A" w:rsidRPr="00DE789A" w:rsidRDefault="00E6695A" w:rsidP="00DE789A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36"/>
        </w:rPr>
      </w:pPr>
    </w:p>
    <w:p w:rsidR="00DE789A" w:rsidRPr="00DE789A" w:rsidRDefault="008C1291" w:rsidP="00DE789A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FF0000"/>
          <w:sz w:val="32"/>
        </w:rPr>
      </w:pPr>
      <w:r>
        <w:rPr>
          <w:rFonts w:ascii="Times New Roman" w:eastAsia="Calibri" w:hAnsi="Times New Roman" w:cs="Times New Roman"/>
          <w:b/>
          <w:color w:val="FF0000"/>
          <w:sz w:val="32"/>
        </w:rPr>
        <w:t xml:space="preserve">Проведение профильных проектных смен на основе краткосрочных программ   </w:t>
      </w:r>
      <w:r w:rsidR="003772A0">
        <w:rPr>
          <w:rFonts w:ascii="Times New Roman" w:eastAsia="Calibri" w:hAnsi="Times New Roman" w:cs="Times New Roman"/>
          <w:b/>
          <w:color w:val="FF0000"/>
          <w:sz w:val="32"/>
        </w:rPr>
        <w:t xml:space="preserve"> </w:t>
      </w:r>
      <w:r w:rsidR="00E6695A">
        <w:rPr>
          <w:rFonts w:ascii="Times New Roman" w:eastAsia="Calibri" w:hAnsi="Times New Roman" w:cs="Times New Roman"/>
          <w:b/>
          <w:color w:val="FF0000"/>
          <w:sz w:val="32"/>
        </w:rPr>
        <w:t xml:space="preserve"> </w:t>
      </w:r>
    </w:p>
    <w:p w:rsidR="00DE789A" w:rsidRPr="00DE789A" w:rsidRDefault="00DE789A" w:rsidP="00DE789A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FF0000"/>
          <w:sz w:val="32"/>
        </w:rPr>
      </w:pPr>
      <w:r w:rsidRPr="00DE789A">
        <w:rPr>
          <w:rFonts w:ascii="Times New Roman" w:eastAsia="Calibri" w:hAnsi="Times New Roman" w:cs="Times New Roman"/>
          <w:b/>
          <w:noProof/>
          <w:color w:val="FF0000"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CD4A6" wp14:editId="61C698C1">
                <wp:simplePos x="0" y="0"/>
                <wp:positionH relativeFrom="column">
                  <wp:posOffset>2319048</wp:posOffset>
                </wp:positionH>
                <wp:positionV relativeFrom="paragraph">
                  <wp:posOffset>153421</wp:posOffset>
                </wp:positionV>
                <wp:extent cx="3548269" cy="2683565"/>
                <wp:effectExtent l="0" t="0" r="0" b="25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8269" cy="26835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E789A" w:rsidRPr="00C77E4B" w:rsidRDefault="00DE789A" w:rsidP="00DE789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proofErr w:type="gramStart"/>
                            <w:r w:rsidRPr="00C77E4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Автор</w:t>
                            </w:r>
                            <w:r w:rsidR="00D26D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 w:rsidRPr="00C77E4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проекта</w:t>
                            </w:r>
                            <w:proofErr w:type="gramEnd"/>
                            <w:r w:rsidRPr="00C77E4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:</w:t>
                            </w:r>
                          </w:p>
                          <w:p w:rsidR="00DE789A" w:rsidRPr="00CE1171" w:rsidRDefault="00D26D0F" w:rsidP="00DE789A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  <w:p w:rsidR="00DE789A" w:rsidRPr="00CE1171" w:rsidRDefault="00DE789A" w:rsidP="00DE789A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proofErr w:type="spellStart"/>
                            <w:r w:rsidRPr="00CE117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Гамагина</w:t>
                            </w:r>
                            <w:proofErr w:type="spellEnd"/>
                            <w:r w:rsidRPr="00CE117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Светлана Михайловна, старший методист</w:t>
                            </w:r>
                            <w:r w:rsidR="00CE117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="00CE1171" w:rsidRPr="00CE117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МБОУ ДО </w:t>
                            </w:r>
                            <w:proofErr w:type="spellStart"/>
                            <w:r w:rsidR="00CE1171" w:rsidRPr="00CE117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Баганского</w:t>
                            </w:r>
                            <w:proofErr w:type="spellEnd"/>
                            <w:r w:rsidR="00CE1171" w:rsidRPr="00CE117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Дома детского творчества</w:t>
                            </w:r>
                          </w:p>
                          <w:p w:rsidR="00DE789A" w:rsidRPr="00CE1171" w:rsidRDefault="00D26D0F" w:rsidP="00DE789A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  <w:p w:rsidR="00DE789A" w:rsidRPr="00CE1171" w:rsidRDefault="00DE789A" w:rsidP="00DE78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8CD4A6" id="Прямоугольник 1" o:spid="_x0000_s1026" style="position:absolute;left:0;text-align:left;margin-left:182.6pt;margin-top:12.1pt;width:279.4pt;height:211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" fillcolor="window" stroked="f" strokeweight="2pt">
                <v:textbox>
                  <w:txbxContent>
                    <w:p w:rsidR="00DE789A" w:rsidRPr="00C77E4B" w:rsidRDefault="00DE789A" w:rsidP="00DE789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C77E4B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Автор</w:t>
                      </w:r>
                      <w:r w:rsidR="00D26D0F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</w:t>
                      </w:r>
                      <w:r w:rsidRPr="00C77E4B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проекта:</w:t>
                      </w:r>
                    </w:p>
                    <w:p w:rsidR="00DE789A" w:rsidRPr="00CE1171" w:rsidRDefault="00D26D0F" w:rsidP="00DE789A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  <w:p w:rsidR="00DE789A" w:rsidRPr="00CE1171" w:rsidRDefault="00DE789A" w:rsidP="00DE789A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E1171">
                        <w:rPr>
                          <w:rFonts w:ascii="Times New Roman" w:hAnsi="Times New Roman" w:cs="Times New Roman"/>
                          <w:sz w:val="28"/>
                        </w:rPr>
                        <w:t>Гамагина Светлана Михайловна, старший методист</w:t>
                      </w:r>
                      <w:r w:rsidR="00CE1171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="00CE1171" w:rsidRPr="00CE1171">
                        <w:rPr>
                          <w:rFonts w:ascii="Times New Roman" w:hAnsi="Times New Roman" w:cs="Times New Roman"/>
                          <w:sz w:val="28"/>
                        </w:rPr>
                        <w:t>МБОУ ДО Баганского Дома детского творчества</w:t>
                      </w:r>
                    </w:p>
                    <w:p w:rsidR="00DE789A" w:rsidRPr="00CE1171" w:rsidRDefault="00D26D0F" w:rsidP="00DE789A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  <w:p w:rsidR="00DE789A" w:rsidRPr="00CE1171" w:rsidRDefault="00DE789A" w:rsidP="00DE789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33D22" w:rsidRDefault="00533D22"/>
    <w:p w:rsidR="00910445" w:rsidRDefault="00910445"/>
    <w:p w:rsidR="00910445" w:rsidRDefault="00910445"/>
    <w:p w:rsidR="008707B9" w:rsidRDefault="008707B9"/>
    <w:p w:rsidR="008707B9" w:rsidRDefault="008707B9"/>
    <w:p w:rsidR="008707B9" w:rsidRDefault="008707B9"/>
    <w:p w:rsidR="008707B9" w:rsidRDefault="008707B9"/>
    <w:p w:rsidR="008707B9" w:rsidRDefault="008707B9"/>
    <w:p w:rsidR="00910445" w:rsidRDefault="00910445"/>
    <w:p w:rsidR="00910445" w:rsidRDefault="00910445"/>
    <w:p w:rsidR="00910445" w:rsidRDefault="00910445"/>
    <w:p w:rsidR="00910445" w:rsidRDefault="00910445"/>
    <w:p w:rsidR="00910445" w:rsidRDefault="00910445"/>
    <w:p w:rsidR="00910445" w:rsidRDefault="00910445"/>
    <w:p w:rsidR="00910445" w:rsidRDefault="00910445"/>
    <w:p w:rsidR="00910445" w:rsidRDefault="00910445"/>
    <w:p w:rsidR="00910445" w:rsidRDefault="00910445"/>
    <w:p w:rsidR="00910445" w:rsidRDefault="00910445"/>
    <w:p w:rsidR="00910445" w:rsidRDefault="00910445"/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  <w:r w:rsidRPr="00910445">
        <w:rPr>
          <w:rFonts w:ascii="Times New Roman" w:hAnsi="Times New Roman" w:cs="Times New Roman"/>
          <w:sz w:val="28"/>
        </w:rPr>
        <w:t>Баган 2023</w:t>
      </w: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7B28F6" w:rsidRDefault="007B28F6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Содержание</w:t>
      </w:r>
    </w:p>
    <w:p w:rsidR="00B86F45" w:rsidRDefault="00B86F45" w:rsidP="0091044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Введение…………………………………………………………………3</w:t>
      </w:r>
    </w:p>
    <w:p w:rsidR="00910445" w:rsidRPr="00910445" w:rsidRDefault="00910445" w:rsidP="0091044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10445">
        <w:rPr>
          <w:rFonts w:ascii="Times New Roman" w:eastAsia="Calibri" w:hAnsi="Times New Roman" w:cs="Times New Roman"/>
          <w:sz w:val="28"/>
        </w:rPr>
        <w:t>Актуальность проекта……………………………………………</w:t>
      </w:r>
      <w:proofErr w:type="gramStart"/>
      <w:r w:rsidRPr="00910445">
        <w:rPr>
          <w:rFonts w:ascii="Times New Roman" w:eastAsia="Calibri" w:hAnsi="Times New Roman" w:cs="Times New Roman"/>
          <w:sz w:val="28"/>
        </w:rPr>
        <w:t>…….</w:t>
      </w:r>
      <w:proofErr w:type="gramEnd"/>
      <w:r w:rsidRPr="00910445">
        <w:rPr>
          <w:rFonts w:ascii="Times New Roman" w:eastAsia="Calibri" w:hAnsi="Times New Roman" w:cs="Times New Roman"/>
          <w:sz w:val="28"/>
        </w:rPr>
        <w:t>.</w:t>
      </w:r>
      <w:r w:rsidR="008707B9">
        <w:rPr>
          <w:rFonts w:ascii="Times New Roman" w:eastAsia="Calibri" w:hAnsi="Times New Roman" w:cs="Times New Roman"/>
          <w:sz w:val="28"/>
        </w:rPr>
        <w:t>5</w:t>
      </w:r>
      <w:r w:rsidRPr="00910445">
        <w:rPr>
          <w:rFonts w:ascii="Times New Roman" w:eastAsia="Calibri" w:hAnsi="Times New Roman" w:cs="Times New Roman"/>
          <w:sz w:val="28"/>
        </w:rPr>
        <w:t xml:space="preserve">                                 </w:t>
      </w:r>
    </w:p>
    <w:p w:rsidR="00910445" w:rsidRPr="00910445" w:rsidRDefault="00910445" w:rsidP="0091044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10445">
        <w:rPr>
          <w:rFonts w:ascii="Times New Roman" w:eastAsia="Calibri" w:hAnsi="Times New Roman" w:cs="Times New Roman"/>
          <w:sz w:val="28"/>
        </w:rPr>
        <w:t>Цель и задачи проекта……………………………………………</w:t>
      </w:r>
      <w:proofErr w:type="gramStart"/>
      <w:r w:rsidRPr="00910445">
        <w:rPr>
          <w:rFonts w:ascii="Times New Roman" w:eastAsia="Calibri" w:hAnsi="Times New Roman" w:cs="Times New Roman"/>
          <w:sz w:val="28"/>
        </w:rPr>
        <w:t>…….</w:t>
      </w:r>
      <w:proofErr w:type="gramEnd"/>
      <w:r w:rsidRPr="00910445">
        <w:rPr>
          <w:rFonts w:ascii="Times New Roman" w:eastAsia="Calibri" w:hAnsi="Times New Roman" w:cs="Times New Roman"/>
          <w:sz w:val="28"/>
        </w:rPr>
        <w:t>.5</w:t>
      </w:r>
    </w:p>
    <w:p w:rsidR="00910445" w:rsidRPr="00910445" w:rsidRDefault="00910445" w:rsidP="0091044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10445">
        <w:rPr>
          <w:rFonts w:ascii="Times New Roman" w:eastAsia="Calibri" w:hAnsi="Times New Roman" w:cs="Times New Roman"/>
          <w:sz w:val="28"/>
        </w:rPr>
        <w:t>Инновационные технологии ……………………………………</w:t>
      </w:r>
      <w:proofErr w:type="gramStart"/>
      <w:r w:rsidRPr="00910445">
        <w:rPr>
          <w:rFonts w:ascii="Times New Roman" w:eastAsia="Calibri" w:hAnsi="Times New Roman" w:cs="Times New Roman"/>
          <w:sz w:val="28"/>
        </w:rPr>
        <w:t>…….</w:t>
      </w:r>
      <w:proofErr w:type="gramEnd"/>
      <w:r w:rsidRPr="00910445">
        <w:rPr>
          <w:rFonts w:ascii="Times New Roman" w:eastAsia="Calibri" w:hAnsi="Times New Roman" w:cs="Times New Roman"/>
          <w:sz w:val="28"/>
        </w:rPr>
        <w:t>.</w:t>
      </w:r>
      <w:r w:rsidR="00F50C6C">
        <w:rPr>
          <w:rFonts w:ascii="Times New Roman" w:eastAsia="Calibri" w:hAnsi="Times New Roman" w:cs="Times New Roman"/>
          <w:sz w:val="28"/>
        </w:rPr>
        <w:t>6</w:t>
      </w:r>
    </w:p>
    <w:p w:rsidR="00910445" w:rsidRPr="00910445" w:rsidRDefault="00910445" w:rsidP="0091044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10445">
        <w:rPr>
          <w:rFonts w:ascii="Times New Roman" w:eastAsia="Calibri" w:hAnsi="Times New Roman" w:cs="Times New Roman"/>
          <w:sz w:val="28"/>
        </w:rPr>
        <w:t>Результативность проекта ………………………………………</w:t>
      </w:r>
      <w:proofErr w:type="gramStart"/>
      <w:r w:rsidRPr="00910445">
        <w:rPr>
          <w:rFonts w:ascii="Times New Roman" w:eastAsia="Calibri" w:hAnsi="Times New Roman" w:cs="Times New Roman"/>
          <w:sz w:val="28"/>
        </w:rPr>
        <w:t>…….</w:t>
      </w:r>
      <w:proofErr w:type="gramEnd"/>
      <w:r w:rsidRPr="00910445">
        <w:rPr>
          <w:rFonts w:ascii="Times New Roman" w:eastAsia="Calibri" w:hAnsi="Times New Roman" w:cs="Times New Roman"/>
          <w:sz w:val="28"/>
        </w:rPr>
        <w:t>.</w:t>
      </w:r>
      <w:r w:rsidR="008707B9">
        <w:rPr>
          <w:rFonts w:ascii="Times New Roman" w:eastAsia="Calibri" w:hAnsi="Times New Roman" w:cs="Times New Roman"/>
          <w:sz w:val="28"/>
        </w:rPr>
        <w:t>7</w:t>
      </w:r>
    </w:p>
    <w:p w:rsidR="00910445" w:rsidRPr="00910445" w:rsidRDefault="00910445" w:rsidP="0091044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10445">
        <w:rPr>
          <w:rFonts w:ascii="Times New Roman" w:eastAsia="Calibri" w:hAnsi="Times New Roman" w:cs="Times New Roman"/>
          <w:sz w:val="28"/>
        </w:rPr>
        <w:t>Персп</w:t>
      </w:r>
      <w:r w:rsidR="008707B9">
        <w:rPr>
          <w:rFonts w:ascii="Times New Roman" w:eastAsia="Calibri" w:hAnsi="Times New Roman" w:cs="Times New Roman"/>
          <w:sz w:val="28"/>
        </w:rPr>
        <w:t>ективы………………………………………………………</w:t>
      </w:r>
      <w:proofErr w:type="gramStart"/>
      <w:r w:rsidR="008707B9">
        <w:rPr>
          <w:rFonts w:ascii="Times New Roman" w:eastAsia="Calibri" w:hAnsi="Times New Roman" w:cs="Times New Roman"/>
          <w:sz w:val="28"/>
        </w:rPr>
        <w:t>…….</w:t>
      </w:r>
      <w:proofErr w:type="gramEnd"/>
      <w:r w:rsidR="008707B9">
        <w:rPr>
          <w:rFonts w:ascii="Times New Roman" w:eastAsia="Calibri" w:hAnsi="Times New Roman" w:cs="Times New Roman"/>
          <w:sz w:val="28"/>
        </w:rPr>
        <w:t>16</w:t>
      </w:r>
    </w:p>
    <w:p w:rsidR="00910445" w:rsidRPr="00910445" w:rsidRDefault="00910445" w:rsidP="0091044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10445">
        <w:rPr>
          <w:rFonts w:ascii="Times New Roman" w:eastAsia="Calibri" w:hAnsi="Times New Roman" w:cs="Times New Roman"/>
          <w:sz w:val="28"/>
        </w:rPr>
        <w:t>Литература ………………………………………………………</w:t>
      </w:r>
      <w:proofErr w:type="gramStart"/>
      <w:r w:rsidRPr="00910445">
        <w:rPr>
          <w:rFonts w:ascii="Times New Roman" w:eastAsia="Calibri" w:hAnsi="Times New Roman" w:cs="Times New Roman"/>
          <w:sz w:val="28"/>
        </w:rPr>
        <w:t>…….</w:t>
      </w:r>
      <w:proofErr w:type="gramEnd"/>
      <w:r w:rsidRPr="00910445">
        <w:rPr>
          <w:rFonts w:ascii="Times New Roman" w:eastAsia="Calibri" w:hAnsi="Times New Roman" w:cs="Times New Roman"/>
          <w:sz w:val="28"/>
        </w:rPr>
        <w:t>. 16</w:t>
      </w:r>
    </w:p>
    <w:p w:rsidR="00910445" w:rsidRPr="00910445" w:rsidRDefault="00910445" w:rsidP="0091044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910445">
        <w:rPr>
          <w:rFonts w:ascii="Times New Roman" w:eastAsia="Calibri" w:hAnsi="Times New Roman" w:cs="Times New Roman"/>
          <w:sz w:val="28"/>
        </w:rPr>
        <w:t>Приложения</w:t>
      </w:r>
      <w:r w:rsidR="00F50C6C">
        <w:rPr>
          <w:rFonts w:ascii="Times New Roman" w:eastAsia="Calibri" w:hAnsi="Times New Roman" w:cs="Times New Roman"/>
          <w:sz w:val="28"/>
        </w:rPr>
        <w:t xml:space="preserve"> (3)</w:t>
      </w:r>
    </w:p>
    <w:p w:rsidR="00910445" w:rsidRPr="00910445" w:rsidRDefault="00910445" w:rsidP="00910445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044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910445" w:rsidRDefault="00910445" w:rsidP="00910445">
      <w:pPr>
        <w:jc w:val="center"/>
        <w:rPr>
          <w:rFonts w:ascii="Times New Roman" w:hAnsi="Times New Roman" w:cs="Times New Roman"/>
          <w:sz w:val="28"/>
        </w:rPr>
      </w:pPr>
    </w:p>
    <w:p w:rsidR="008707B9" w:rsidRDefault="008C1291" w:rsidP="008C1291">
      <w:pPr>
        <w:tabs>
          <w:tab w:val="left" w:pos="3912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8C1291" w:rsidRPr="008C1291" w:rsidRDefault="008707B9" w:rsidP="008C1291">
      <w:pPr>
        <w:tabs>
          <w:tab w:val="left" w:pos="3912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             </w:t>
      </w:r>
      <w:r w:rsidR="008C1291" w:rsidRPr="008C1291">
        <w:rPr>
          <w:rFonts w:ascii="Times New Roman" w:hAnsi="Times New Roman" w:cs="Times New Roman"/>
          <w:b/>
          <w:sz w:val="28"/>
        </w:rPr>
        <w:t>В</w:t>
      </w:r>
      <w:r w:rsidR="008C1291">
        <w:rPr>
          <w:rFonts w:ascii="Times New Roman" w:hAnsi="Times New Roman" w:cs="Times New Roman"/>
          <w:b/>
          <w:sz w:val="28"/>
        </w:rPr>
        <w:t>ВЕДЕНИЕ</w:t>
      </w:r>
    </w:p>
    <w:p w:rsidR="00B86F45" w:rsidRDefault="00B86F45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B86F45" w:rsidRPr="00B86F45" w:rsidRDefault="00631374" w:rsidP="00631374">
      <w:pPr>
        <w:widowControl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       </w:t>
      </w:r>
      <w:r w:rsidR="00B86F45" w:rsidRPr="00B86F45">
        <w:rPr>
          <w:rFonts w:ascii="Times New Roman" w:eastAsia="Times New Roman" w:hAnsi="Times New Roman" w:cs="Times New Roman"/>
          <w:sz w:val="28"/>
          <w:szCs w:val="28"/>
        </w:rPr>
        <w:t xml:space="preserve">Неотъемлемой частью системы образования </w:t>
      </w:r>
      <w:proofErr w:type="spellStart"/>
      <w:r w:rsidR="00B86F45" w:rsidRPr="00B86F45">
        <w:rPr>
          <w:rFonts w:ascii="Times New Roman" w:eastAsia="Times New Roman" w:hAnsi="Times New Roman" w:cs="Times New Roman"/>
          <w:sz w:val="28"/>
          <w:szCs w:val="28"/>
        </w:rPr>
        <w:t>Баганского</w:t>
      </w:r>
      <w:proofErr w:type="spellEnd"/>
      <w:r w:rsidR="00B86F45" w:rsidRPr="00B86F45">
        <w:rPr>
          <w:rFonts w:ascii="Times New Roman" w:eastAsia="Times New Roman" w:hAnsi="Times New Roman" w:cs="Times New Roman"/>
          <w:sz w:val="28"/>
          <w:szCs w:val="28"/>
        </w:rPr>
        <w:t xml:space="preserve"> района является дополнительное образование.  </w:t>
      </w:r>
    </w:p>
    <w:p w:rsidR="00B86F45" w:rsidRPr="00B86F45" w:rsidRDefault="00B86F45" w:rsidP="00631374">
      <w:pPr>
        <w:widowControl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6F45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spellStart"/>
      <w:r w:rsidRPr="00B86F45">
        <w:rPr>
          <w:rFonts w:ascii="Times New Roman" w:eastAsia="Times New Roman" w:hAnsi="Times New Roman" w:cs="Times New Roman"/>
          <w:sz w:val="28"/>
          <w:szCs w:val="28"/>
        </w:rPr>
        <w:t>Баганский</w:t>
      </w:r>
      <w:proofErr w:type="spellEnd"/>
      <w:r w:rsidRPr="00B86F45">
        <w:rPr>
          <w:rFonts w:ascii="Times New Roman" w:eastAsia="Times New Roman" w:hAnsi="Times New Roman" w:cs="Times New Roman"/>
          <w:sz w:val="28"/>
          <w:szCs w:val="28"/>
        </w:rPr>
        <w:t xml:space="preserve"> Дом детского творчества, являясь ведущей образовательной организацией дополнительного образования ставит своей целью деятельности     создание условий для обеспечения в   муниципалитете эффективной системы межведомственного взаимодействия в сфере дополнительного образования детей в рамках реализации современных вариативных востребованных дополнительных общеобразовательных пр</w:t>
      </w:r>
      <w:r>
        <w:rPr>
          <w:rFonts w:ascii="Times New Roman" w:eastAsia="Times New Roman" w:hAnsi="Times New Roman" w:cs="Times New Roman"/>
          <w:sz w:val="28"/>
          <w:szCs w:val="28"/>
        </w:rPr>
        <w:t>ограмм различной направленности.</w:t>
      </w:r>
      <w:r w:rsidRPr="00B86F45">
        <w:rPr>
          <w:rFonts w:ascii="Times New Roman" w:eastAsia="Times New Roman" w:hAnsi="Times New Roman" w:cs="Times New Roman"/>
          <w:sz w:val="28"/>
          <w:szCs w:val="28"/>
        </w:rPr>
        <w:t xml:space="preserve"> обеспечивающей достижение показателей развития системы дополнительного образования детей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86F45" w:rsidRPr="00B86F45" w:rsidRDefault="00B86F45" w:rsidP="00631374">
      <w:pPr>
        <w:widowControl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6F45">
        <w:rPr>
          <w:rFonts w:ascii="Times New Roman" w:eastAsia="Times New Roman" w:hAnsi="Times New Roman" w:cs="Times New Roman"/>
          <w:sz w:val="28"/>
          <w:szCs w:val="28"/>
        </w:rPr>
        <w:t xml:space="preserve">        Реализ</w:t>
      </w:r>
      <w:r w:rsidR="00631374">
        <w:rPr>
          <w:rFonts w:ascii="Times New Roman" w:eastAsia="Times New Roman" w:hAnsi="Times New Roman" w:cs="Times New Roman"/>
          <w:sz w:val="28"/>
          <w:szCs w:val="28"/>
        </w:rPr>
        <w:t xml:space="preserve">уя </w:t>
      </w:r>
      <w:r w:rsidRPr="00B86F45">
        <w:rPr>
          <w:rFonts w:ascii="Times New Roman" w:eastAsia="Times New Roman" w:hAnsi="Times New Roman" w:cs="Times New Roman"/>
          <w:sz w:val="28"/>
          <w:szCs w:val="28"/>
        </w:rPr>
        <w:t>стратегическ</w:t>
      </w:r>
      <w:r w:rsidR="00631374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B86F45">
        <w:rPr>
          <w:rFonts w:ascii="Times New Roman" w:eastAsia="Times New Roman" w:hAnsi="Times New Roman" w:cs="Times New Roman"/>
          <w:sz w:val="28"/>
          <w:szCs w:val="28"/>
        </w:rPr>
        <w:t xml:space="preserve"> цел</w:t>
      </w:r>
      <w:r w:rsidR="00631374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86F45">
        <w:rPr>
          <w:rFonts w:ascii="Times New Roman" w:eastAsia="Times New Roman" w:hAnsi="Times New Roman" w:cs="Times New Roman"/>
          <w:sz w:val="28"/>
          <w:szCs w:val="28"/>
        </w:rPr>
        <w:t xml:space="preserve"> развития </w:t>
      </w:r>
      <w:proofErr w:type="spellStart"/>
      <w:r w:rsidRPr="00B86F45">
        <w:rPr>
          <w:rFonts w:ascii="Times New Roman" w:eastAsia="Times New Roman" w:hAnsi="Times New Roman" w:cs="Times New Roman"/>
          <w:sz w:val="28"/>
          <w:szCs w:val="28"/>
        </w:rPr>
        <w:t>Бага</w:t>
      </w:r>
      <w:r w:rsidR="00631374">
        <w:rPr>
          <w:rFonts w:ascii="Times New Roman" w:eastAsia="Times New Roman" w:hAnsi="Times New Roman" w:cs="Times New Roman"/>
          <w:sz w:val="28"/>
          <w:szCs w:val="28"/>
        </w:rPr>
        <w:t>нского</w:t>
      </w:r>
      <w:proofErr w:type="spellEnd"/>
      <w:r w:rsidR="00631374">
        <w:rPr>
          <w:rFonts w:ascii="Times New Roman" w:eastAsia="Times New Roman" w:hAnsi="Times New Roman" w:cs="Times New Roman"/>
          <w:sz w:val="28"/>
          <w:szCs w:val="28"/>
        </w:rPr>
        <w:t xml:space="preserve"> Дома детского творчества, педагогический коллектив</w:t>
      </w:r>
      <w:r w:rsidRPr="00B86F45">
        <w:rPr>
          <w:rFonts w:ascii="Times New Roman" w:eastAsia="Times New Roman" w:hAnsi="Times New Roman" w:cs="Times New Roman"/>
          <w:sz w:val="28"/>
          <w:szCs w:val="28"/>
        </w:rPr>
        <w:t xml:space="preserve"> созда</w:t>
      </w:r>
      <w:r w:rsidR="00631374">
        <w:rPr>
          <w:rFonts w:ascii="Times New Roman" w:eastAsia="Times New Roman" w:hAnsi="Times New Roman" w:cs="Times New Roman"/>
          <w:sz w:val="28"/>
          <w:szCs w:val="28"/>
        </w:rPr>
        <w:t>ёт</w:t>
      </w:r>
      <w:r w:rsidRPr="00B86F45">
        <w:rPr>
          <w:rFonts w:ascii="Times New Roman" w:eastAsia="Times New Roman" w:hAnsi="Times New Roman" w:cs="Times New Roman"/>
          <w:sz w:val="28"/>
          <w:szCs w:val="28"/>
        </w:rPr>
        <w:t xml:space="preserve"> услови</w:t>
      </w:r>
      <w:r w:rsidR="00631374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86F45">
        <w:rPr>
          <w:rFonts w:ascii="Times New Roman" w:eastAsia="Times New Roman" w:hAnsi="Times New Roman" w:cs="Times New Roman"/>
          <w:sz w:val="28"/>
          <w:szCs w:val="28"/>
        </w:rPr>
        <w:t xml:space="preserve"> для развития организации дополнительного образования как инновационной открытой педагогической системы, ориентированной на удовлетворение потребностей детей и подростков в современном качественном дополнительном образовании, в профессиональном   самоопределении. </w:t>
      </w:r>
    </w:p>
    <w:p w:rsidR="00910445" w:rsidRDefault="00631374" w:rsidP="00631374">
      <w:pPr>
        <w:tabs>
          <w:tab w:val="left" w:pos="924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Начиная с 2016 года </w:t>
      </w:r>
      <w:r w:rsidR="0061747E">
        <w:rPr>
          <w:rFonts w:ascii="Times New Roman" w:hAnsi="Times New Roman" w:cs="Times New Roman"/>
          <w:sz w:val="28"/>
        </w:rPr>
        <w:t xml:space="preserve">МБОУ ДО </w:t>
      </w:r>
      <w:proofErr w:type="spellStart"/>
      <w:r w:rsidR="0061747E">
        <w:rPr>
          <w:rFonts w:ascii="Times New Roman" w:hAnsi="Times New Roman" w:cs="Times New Roman"/>
          <w:sz w:val="28"/>
        </w:rPr>
        <w:t>Баганский</w:t>
      </w:r>
      <w:proofErr w:type="spellEnd"/>
      <w:r w:rsidR="0061747E">
        <w:rPr>
          <w:rFonts w:ascii="Times New Roman" w:hAnsi="Times New Roman" w:cs="Times New Roman"/>
          <w:sz w:val="28"/>
        </w:rPr>
        <w:t xml:space="preserve"> Дом детского творчества накопил большой опы</w:t>
      </w:r>
      <w:r>
        <w:rPr>
          <w:rFonts w:ascii="Times New Roman" w:hAnsi="Times New Roman" w:cs="Times New Roman"/>
          <w:sz w:val="28"/>
        </w:rPr>
        <w:t xml:space="preserve">т по проведению профильных смен, </w:t>
      </w:r>
      <w:r w:rsidRPr="00910445">
        <w:rPr>
          <w:rFonts w:ascii="Times New Roman" w:eastAsia="Calibri" w:hAnsi="Times New Roman" w:cs="Times New Roman"/>
          <w:sz w:val="28"/>
          <w:szCs w:val="28"/>
        </w:rPr>
        <w:t>направл</w:t>
      </w:r>
      <w:r>
        <w:rPr>
          <w:rFonts w:ascii="Times New Roman" w:eastAsia="Calibri" w:hAnsi="Times New Roman" w:cs="Times New Roman"/>
          <w:sz w:val="28"/>
          <w:szCs w:val="28"/>
        </w:rPr>
        <w:t>яя</w:t>
      </w:r>
      <w:r w:rsidRPr="009104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свою</w:t>
      </w:r>
      <w:r w:rsidRPr="009104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деятельность на </w:t>
      </w:r>
      <w:r w:rsidRPr="00910445">
        <w:rPr>
          <w:rFonts w:ascii="Times New Roman" w:eastAsia="Calibri" w:hAnsi="Times New Roman" w:cs="Times New Roman"/>
          <w:sz w:val="28"/>
          <w:szCs w:val="28"/>
        </w:rPr>
        <w:t>приобретени</w:t>
      </w:r>
      <w:r>
        <w:rPr>
          <w:rFonts w:ascii="Times New Roman" w:eastAsia="Calibri" w:hAnsi="Times New Roman" w:cs="Times New Roman"/>
          <w:sz w:val="28"/>
          <w:szCs w:val="28"/>
        </w:rPr>
        <w:t>е обучающимися</w:t>
      </w:r>
      <w:r w:rsidRPr="00910445">
        <w:rPr>
          <w:rFonts w:ascii="Times New Roman" w:eastAsia="Calibri" w:hAnsi="Times New Roman" w:cs="Times New Roman"/>
          <w:sz w:val="28"/>
          <w:szCs w:val="28"/>
        </w:rPr>
        <w:t xml:space="preserve"> навыков 21-го века: командной работы, коммуникации, управ</w:t>
      </w:r>
      <w:r>
        <w:rPr>
          <w:rFonts w:ascii="Times New Roman" w:eastAsia="Calibri" w:hAnsi="Times New Roman" w:cs="Times New Roman"/>
          <w:sz w:val="28"/>
          <w:szCs w:val="28"/>
        </w:rPr>
        <w:t>ления проектами, генерации идей, руководствуясь такими нормативными документами, как</w:t>
      </w:r>
    </w:p>
    <w:p w:rsidR="00631374" w:rsidRPr="00631374" w:rsidRDefault="00631374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631374">
        <w:rPr>
          <w:rFonts w:ascii="Times New Roman" w:hAnsi="Times New Roman" w:cs="Times New Roman"/>
          <w:sz w:val="28"/>
        </w:rPr>
        <w:t>1.</w:t>
      </w:r>
      <w:r w:rsidR="009F68DE">
        <w:rPr>
          <w:rFonts w:ascii="Times New Roman" w:hAnsi="Times New Roman" w:cs="Times New Roman"/>
          <w:sz w:val="28"/>
        </w:rPr>
        <w:t xml:space="preserve"> </w:t>
      </w:r>
      <w:r w:rsidRPr="00631374">
        <w:rPr>
          <w:rFonts w:ascii="Times New Roman" w:hAnsi="Times New Roman" w:cs="Times New Roman"/>
          <w:sz w:val="28"/>
        </w:rPr>
        <w:t>Указ Президента Российской Федерации от 21.07.2020 «О национальных целях развития РФ на период до 2030 года»;</w:t>
      </w:r>
    </w:p>
    <w:p w:rsidR="00631374" w:rsidRPr="00631374" w:rsidRDefault="00631374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1374">
        <w:rPr>
          <w:rFonts w:ascii="Times New Roman" w:hAnsi="Times New Roman" w:cs="Times New Roman"/>
          <w:sz w:val="28"/>
        </w:rPr>
        <w:t>2.</w:t>
      </w:r>
      <w:r w:rsidR="009F68DE">
        <w:rPr>
          <w:rFonts w:ascii="Times New Roman" w:hAnsi="Times New Roman" w:cs="Times New Roman"/>
          <w:sz w:val="28"/>
        </w:rPr>
        <w:t xml:space="preserve"> </w:t>
      </w:r>
      <w:r w:rsidRPr="00631374">
        <w:rPr>
          <w:rFonts w:ascii="Times New Roman" w:hAnsi="Times New Roman" w:cs="Times New Roman"/>
          <w:sz w:val="28"/>
        </w:rPr>
        <w:t>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631374" w:rsidRPr="00631374" w:rsidRDefault="00631374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1374">
        <w:rPr>
          <w:rFonts w:ascii="Times New Roman" w:hAnsi="Times New Roman" w:cs="Times New Roman"/>
          <w:sz w:val="28"/>
        </w:rPr>
        <w:t>3.</w:t>
      </w:r>
      <w:r w:rsidR="009F68DE">
        <w:rPr>
          <w:rFonts w:ascii="Times New Roman" w:hAnsi="Times New Roman" w:cs="Times New Roman"/>
          <w:sz w:val="28"/>
        </w:rPr>
        <w:t xml:space="preserve"> </w:t>
      </w:r>
      <w:r w:rsidRPr="00631374">
        <w:rPr>
          <w:rFonts w:ascii="Times New Roman" w:hAnsi="Times New Roman" w:cs="Times New Roman"/>
          <w:sz w:val="28"/>
        </w:rPr>
        <w:t>Федеральный Закон от 29.12.2012г. № 273-ФЗ «Об образовании в Российской Федерации» (далее – ФЗ-273);</w:t>
      </w:r>
    </w:p>
    <w:p w:rsidR="00631374" w:rsidRPr="00631374" w:rsidRDefault="00631374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1374">
        <w:rPr>
          <w:rFonts w:ascii="Times New Roman" w:hAnsi="Times New Roman" w:cs="Times New Roman"/>
          <w:sz w:val="28"/>
        </w:rPr>
        <w:lastRenderedPageBreak/>
        <w:t>4.</w:t>
      </w:r>
      <w:r w:rsidR="009F68DE">
        <w:rPr>
          <w:rFonts w:ascii="Times New Roman" w:hAnsi="Times New Roman" w:cs="Times New Roman"/>
          <w:sz w:val="28"/>
        </w:rPr>
        <w:t xml:space="preserve"> </w:t>
      </w:r>
      <w:r w:rsidRPr="00631374">
        <w:rPr>
          <w:rFonts w:ascii="Times New Roman" w:hAnsi="Times New Roman" w:cs="Times New Roman"/>
          <w:sz w:val="28"/>
        </w:rPr>
        <w:t>Федеральный закон РФ от 24.07.1998 № 124-ФЗ «Об основных гарантиях прав ребенка в Российской Федерации»;</w:t>
      </w:r>
    </w:p>
    <w:p w:rsidR="00631374" w:rsidRPr="00631374" w:rsidRDefault="00631374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1374">
        <w:rPr>
          <w:rFonts w:ascii="Times New Roman" w:hAnsi="Times New Roman" w:cs="Times New Roman"/>
          <w:sz w:val="28"/>
        </w:rPr>
        <w:t>5.</w:t>
      </w:r>
      <w:r w:rsidR="009F68DE">
        <w:rPr>
          <w:rFonts w:ascii="Times New Roman" w:hAnsi="Times New Roman" w:cs="Times New Roman"/>
          <w:sz w:val="28"/>
        </w:rPr>
        <w:t xml:space="preserve">  </w:t>
      </w:r>
      <w:r w:rsidRPr="00631374">
        <w:rPr>
          <w:rFonts w:ascii="Times New Roman" w:hAnsi="Times New Roman" w:cs="Times New Roman"/>
          <w:sz w:val="28"/>
        </w:rPr>
        <w:t>Стратегия развития воспитания в РФ на период до 2025 года (распоряжение Правительства РФ от 29 мая 2015 г. № 996-р);</w:t>
      </w:r>
    </w:p>
    <w:p w:rsidR="00631374" w:rsidRPr="00631374" w:rsidRDefault="00631374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1374">
        <w:rPr>
          <w:rFonts w:ascii="Times New Roman" w:hAnsi="Times New Roman" w:cs="Times New Roman"/>
          <w:sz w:val="28"/>
        </w:rPr>
        <w:t>6.</w:t>
      </w:r>
      <w:r w:rsidR="009F68DE">
        <w:rPr>
          <w:rFonts w:ascii="Times New Roman" w:hAnsi="Times New Roman" w:cs="Times New Roman"/>
          <w:sz w:val="28"/>
        </w:rPr>
        <w:t xml:space="preserve">  </w:t>
      </w:r>
      <w:r w:rsidRPr="00631374">
        <w:rPr>
          <w:rFonts w:ascii="Times New Roman" w:hAnsi="Times New Roman" w:cs="Times New Roman"/>
          <w:sz w:val="28"/>
        </w:rPr>
        <w:t>Концепция развития дополнительного образования детей до 2030 года (утв. распоряжением Правит</w:t>
      </w:r>
      <w:r w:rsidR="009F68DE">
        <w:rPr>
          <w:rFonts w:ascii="Times New Roman" w:hAnsi="Times New Roman" w:cs="Times New Roman"/>
          <w:sz w:val="28"/>
        </w:rPr>
        <w:t>ельства РФ от 31.03.2022 № 678)</w:t>
      </w:r>
      <w:r w:rsidRPr="00631374">
        <w:rPr>
          <w:rFonts w:ascii="Times New Roman" w:hAnsi="Times New Roman" w:cs="Times New Roman"/>
          <w:sz w:val="28"/>
        </w:rPr>
        <w:t xml:space="preserve">; </w:t>
      </w:r>
    </w:p>
    <w:p w:rsidR="00631374" w:rsidRPr="00631374" w:rsidRDefault="00631374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1374">
        <w:rPr>
          <w:rFonts w:ascii="Times New Roman" w:hAnsi="Times New Roman" w:cs="Times New Roman"/>
          <w:sz w:val="28"/>
        </w:rPr>
        <w:t>7.</w:t>
      </w:r>
      <w:r w:rsidR="009F68DE">
        <w:rPr>
          <w:rFonts w:ascii="Times New Roman" w:hAnsi="Times New Roman" w:cs="Times New Roman"/>
          <w:sz w:val="28"/>
        </w:rPr>
        <w:t xml:space="preserve"> </w:t>
      </w:r>
      <w:r w:rsidRPr="00631374">
        <w:rPr>
          <w:rFonts w:ascii="Times New Roman" w:hAnsi="Times New Roman" w:cs="Times New Roman"/>
          <w:sz w:val="28"/>
        </w:rPr>
        <w:t>Постановление Главного государственного санитарного врача РФ от 28.09.2020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631374" w:rsidRPr="00631374" w:rsidRDefault="00631374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1374">
        <w:rPr>
          <w:rFonts w:ascii="Times New Roman" w:hAnsi="Times New Roman" w:cs="Times New Roman"/>
          <w:sz w:val="28"/>
        </w:rPr>
        <w:t>8.</w:t>
      </w:r>
      <w:r w:rsidR="009F68DE">
        <w:rPr>
          <w:rFonts w:ascii="Times New Roman" w:hAnsi="Times New Roman" w:cs="Times New Roman"/>
          <w:sz w:val="28"/>
        </w:rPr>
        <w:t xml:space="preserve"> </w:t>
      </w:r>
      <w:r w:rsidRPr="00631374">
        <w:rPr>
          <w:rFonts w:ascii="Times New Roman" w:hAnsi="Times New Roman" w:cs="Times New Roman"/>
          <w:sz w:val="28"/>
        </w:rPr>
        <w:t>Постановление Главного государственного санитарного врача РФ от 28.01.2021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 (рзд.VI. Гигиенические нормативы по устройству, содержанию и режиму работы организаций воспитания и обучения, отдыха и оздоровления детей и молодежи»);</w:t>
      </w:r>
    </w:p>
    <w:p w:rsidR="00631374" w:rsidRPr="00631374" w:rsidRDefault="00631374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1374">
        <w:rPr>
          <w:rFonts w:ascii="Times New Roman" w:hAnsi="Times New Roman" w:cs="Times New Roman"/>
          <w:sz w:val="28"/>
        </w:rPr>
        <w:t>9.</w:t>
      </w:r>
      <w:r w:rsidR="009F68DE">
        <w:rPr>
          <w:rFonts w:ascii="Times New Roman" w:hAnsi="Times New Roman" w:cs="Times New Roman"/>
          <w:sz w:val="28"/>
        </w:rPr>
        <w:t xml:space="preserve">  </w:t>
      </w:r>
      <w:r w:rsidRPr="00631374">
        <w:rPr>
          <w:rFonts w:ascii="Times New Roman" w:hAnsi="Times New Roman" w:cs="Times New Roman"/>
          <w:sz w:val="28"/>
        </w:rPr>
        <w:t>Паспорт федерального проекта "Успех каждого ребенка" (утвержден на заседании проектного комитета по национальному проекту "Образование" 07 декабря 2018 г., протокол № 3);</w:t>
      </w:r>
    </w:p>
    <w:p w:rsidR="00631374" w:rsidRPr="00631374" w:rsidRDefault="00631374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1374">
        <w:rPr>
          <w:rFonts w:ascii="Times New Roman" w:hAnsi="Times New Roman" w:cs="Times New Roman"/>
          <w:sz w:val="28"/>
        </w:rPr>
        <w:t>10.</w:t>
      </w:r>
      <w:r w:rsidR="009F68DE">
        <w:rPr>
          <w:rFonts w:ascii="Times New Roman" w:hAnsi="Times New Roman" w:cs="Times New Roman"/>
          <w:sz w:val="28"/>
        </w:rPr>
        <w:t xml:space="preserve">   </w:t>
      </w:r>
      <w:r w:rsidRPr="00631374">
        <w:rPr>
          <w:rFonts w:ascii="Times New Roman" w:hAnsi="Times New Roman" w:cs="Times New Roman"/>
          <w:sz w:val="28"/>
        </w:rPr>
        <w:t>Приказ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 (далее- Целевая модель);</w:t>
      </w:r>
    </w:p>
    <w:p w:rsidR="00631374" w:rsidRPr="00631374" w:rsidRDefault="00631374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1374">
        <w:rPr>
          <w:rFonts w:ascii="Times New Roman" w:hAnsi="Times New Roman" w:cs="Times New Roman"/>
          <w:sz w:val="28"/>
        </w:rPr>
        <w:t>1</w:t>
      </w:r>
      <w:r w:rsidR="009F68DE">
        <w:rPr>
          <w:rFonts w:ascii="Times New Roman" w:hAnsi="Times New Roman" w:cs="Times New Roman"/>
          <w:sz w:val="28"/>
        </w:rPr>
        <w:t>1</w:t>
      </w:r>
      <w:r w:rsidRPr="00631374">
        <w:rPr>
          <w:rFonts w:ascii="Times New Roman" w:hAnsi="Times New Roman" w:cs="Times New Roman"/>
          <w:sz w:val="28"/>
        </w:rPr>
        <w:t>.</w:t>
      </w:r>
      <w:r w:rsidR="009F68DE">
        <w:rPr>
          <w:rFonts w:ascii="Times New Roman" w:hAnsi="Times New Roman" w:cs="Times New Roman"/>
          <w:sz w:val="28"/>
        </w:rPr>
        <w:t xml:space="preserve"> </w:t>
      </w:r>
      <w:r w:rsidRPr="00631374">
        <w:rPr>
          <w:rFonts w:ascii="Times New Roman" w:hAnsi="Times New Roman" w:cs="Times New Roman"/>
          <w:sz w:val="28"/>
        </w:rPr>
        <w:t xml:space="preserve"> </w:t>
      </w:r>
      <w:r w:rsidR="009F68DE">
        <w:rPr>
          <w:rFonts w:ascii="Times New Roman" w:hAnsi="Times New Roman" w:cs="Times New Roman"/>
          <w:sz w:val="28"/>
        </w:rPr>
        <w:t xml:space="preserve"> </w:t>
      </w:r>
      <w:r w:rsidRPr="00631374">
        <w:rPr>
          <w:rFonts w:ascii="Times New Roman" w:hAnsi="Times New Roman" w:cs="Times New Roman"/>
          <w:sz w:val="28"/>
        </w:rPr>
        <w:t xml:space="preserve"> </w:t>
      </w:r>
      <w:r w:rsidR="009F68DE">
        <w:rPr>
          <w:rFonts w:ascii="Times New Roman" w:hAnsi="Times New Roman" w:cs="Times New Roman"/>
          <w:sz w:val="28"/>
        </w:rPr>
        <w:t>П</w:t>
      </w:r>
      <w:r w:rsidRPr="00631374">
        <w:rPr>
          <w:rFonts w:ascii="Times New Roman" w:hAnsi="Times New Roman" w:cs="Times New Roman"/>
          <w:sz w:val="28"/>
        </w:rPr>
        <w:t>риказ Министерства труда и социальной защиты Российской Федерации от 22.09.2021 № 652н "Об утверждении профессионального стандарта «Педагог дополнительного образования детей и взрослых»;</w:t>
      </w:r>
    </w:p>
    <w:p w:rsidR="00631374" w:rsidRPr="00631374" w:rsidRDefault="009F68DE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12. </w:t>
      </w:r>
      <w:r w:rsidR="00631374" w:rsidRPr="00631374">
        <w:rPr>
          <w:rFonts w:ascii="Times New Roman" w:hAnsi="Times New Roman" w:cs="Times New Roman"/>
          <w:sz w:val="28"/>
        </w:rPr>
        <w:t>Приказ Министерства просвещения Российской Федерации от 27.07.2022 г. № 629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>
        <w:rPr>
          <w:rFonts w:ascii="Times New Roman" w:hAnsi="Times New Roman" w:cs="Times New Roman"/>
          <w:sz w:val="28"/>
        </w:rPr>
        <w:t>.</w:t>
      </w:r>
    </w:p>
    <w:p w:rsidR="0061747E" w:rsidRDefault="009F68DE" w:rsidP="00631374">
      <w:pPr>
        <w:tabs>
          <w:tab w:val="left" w:pos="3912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</w:t>
      </w:r>
      <w:r w:rsidR="0061747E">
        <w:rPr>
          <w:rFonts w:ascii="Times New Roman" w:hAnsi="Times New Roman" w:cs="Times New Roman"/>
          <w:sz w:val="28"/>
        </w:rPr>
        <w:t>Сейчас изменился подход к организации</w:t>
      </w:r>
      <w:r>
        <w:rPr>
          <w:rFonts w:ascii="Times New Roman" w:hAnsi="Times New Roman" w:cs="Times New Roman"/>
          <w:sz w:val="28"/>
        </w:rPr>
        <w:t xml:space="preserve"> и проведению профильных смен</w:t>
      </w:r>
      <w:r w:rsidR="0061747E">
        <w:rPr>
          <w:rFonts w:ascii="Times New Roman" w:hAnsi="Times New Roman" w:cs="Times New Roman"/>
          <w:sz w:val="28"/>
        </w:rPr>
        <w:t>, учитывая требования к размещению краткосрочных программ на Навигаторе дополнительного образования детей.</w:t>
      </w:r>
    </w:p>
    <w:p w:rsidR="00910445" w:rsidRDefault="00F95EA9" w:rsidP="00F95E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95EA9">
        <w:rPr>
          <w:rFonts w:ascii="Times New Roman" w:hAnsi="Times New Roman" w:cs="Times New Roman"/>
          <w:b/>
          <w:sz w:val="28"/>
        </w:rPr>
        <w:t>А</w:t>
      </w:r>
      <w:r>
        <w:rPr>
          <w:rFonts w:ascii="Times New Roman" w:hAnsi="Times New Roman" w:cs="Times New Roman"/>
          <w:b/>
          <w:sz w:val="28"/>
        </w:rPr>
        <w:t>КТУАЛЬНОСТЬ ПРОЕКТА</w:t>
      </w:r>
    </w:p>
    <w:p w:rsidR="00F95EA9" w:rsidRPr="00F95EA9" w:rsidRDefault="0091707D" w:rsidP="00F95EA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F95EA9" w:rsidRPr="00F95EA9">
        <w:rPr>
          <w:rFonts w:ascii="Times New Roman" w:hAnsi="Times New Roman" w:cs="Times New Roman"/>
          <w:sz w:val="28"/>
        </w:rPr>
        <w:t xml:space="preserve">Краткосрочные программы дополнительного образования для детей обычно длятся от нескольких недель до нескольких месяцев и обычно включают курсы, семинары, мастер-классы или короткие летние </w:t>
      </w:r>
      <w:r>
        <w:rPr>
          <w:rFonts w:ascii="Times New Roman" w:hAnsi="Times New Roman" w:cs="Times New Roman"/>
          <w:sz w:val="28"/>
        </w:rPr>
        <w:t>профильные смены</w:t>
      </w:r>
      <w:r w:rsidR="00F95EA9" w:rsidRPr="00F95EA9">
        <w:rPr>
          <w:rFonts w:ascii="Times New Roman" w:hAnsi="Times New Roman" w:cs="Times New Roman"/>
          <w:sz w:val="28"/>
        </w:rPr>
        <w:t xml:space="preserve">. Эти программы могут быть предназначены для удовлетворения конкретных интересов или потребностей </w:t>
      </w:r>
      <w:r>
        <w:rPr>
          <w:rFonts w:ascii="Times New Roman" w:hAnsi="Times New Roman" w:cs="Times New Roman"/>
          <w:sz w:val="28"/>
        </w:rPr>
        <w:t>об</w:t>
      </w:r>
      <w:r w:rsidR="00F95EA9" w:rsidRPr="00F95EA9">
        <w:rPr>
          <w:rFonts w:ascii="Times New Roman" w:hAnsi="Times New Roman" w:cs="Times New Roman"/>
          <w:sz w:val="28"/>
        </w:rPr>
        <w:t>уча</w:t>
      </w:r>
      <w:r>
        <w:rPr>
          <w:rFonts w:ascii="Times New Roman" w:hAnsi="Times New Roman" w:cs="Times New Roman"/>
          <w:sz w:val="28"/>
        </w:rPr>
        <w:t>ю</w:t>
      </w:r>
      <w:r w:rsidR="00F95EA9" w:rsidRPr="00F95EA9">
        <w:rPr>
          <w:rFonts w:ascii="Times New Roman" w:hAnsi="Times New Roman" w:cs="Times New Roman"/>
          <w:sz w:val="28"/>
        </w:rPr>
        <w:t>щихся, а также для ознакомления их с новыми областями знаний или навыков.</w:t>
      </w:r>
    </w:p>
    <w:p w:rsidR="00F95EA9" w:rsidRPr="00F95EA9" w:rsidRDefault="00F95EA9" w:rsidP="00F95EA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95EA9">
        <w:rPr>
          <w:rFonts w:ascii="Times New Roman" w:hAnsi="Times New Roman" w:cs="Times New Roman"/>
          <w:sz w:val="28"/>
        </w:rPr>
        <w:t>Примеры краткосрочных программ дополнительного образования включают:</w:t>
      </w:r>
    </w:p>
    <w:p w:rsidR="00F95EA9" w:rsidRPr="00F95EA9" w:rsidRDefault="00F95EA9" w:rsidP="00F95EA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95EA9">
        <w:rPr>
          <w:rFonts w:ascii="Times New Roman" w:hAnsi="Times New Roman" w:cs="Times New Roman"/>
          <w:sz w:val="28"/>
        </w:rPr>
        <w:t>1.</w:t>
      </w:r>
      <w:r w:rsidRPr="00F95EA9">
        <w:rPr>
          <w:rFonts w:ascii="Times New Roman" w:hAnsi="Times New Roman" w:cs="Times New Roman"/>
          <w:sz w:val="28"/>
        </w:rPr>
        <w:tab/>
        <w:t xml:space="preserve">Курсы по интересам, такие как </w:t>
      </w:r>
      <w:proofErr w:type="gramStart"/>
      <w:r w:rsidRPr="00F95EA9">
        <w:rPr>
          <w:rFonts w:ascii="Times New Roman" w:hAnsi="Times New Roman" w:cs="Times New Roman"/>
          <w:sz w:val="28"/>
        </w:rPr>
        <w:t xml:space="preserve">программирование, </w:t>
      </w:r>
      <w:r w:rsidR="0091707D">
        <w:rPr>
          <w:rFonts w:ascii="Times New Roman" w:hAnsi="Times New Roman" w:cs="Times New Roman"/>
          <w:sz w:val="28"/>
        </w:rPr>
        <w:t xml:space="preserve"> </w:t>
      </w:r>
      <w:r w:rsidR="0091707D" w:rsidRPr="00F95EA9">
        <w:rPr>
          <w:rFonts w:ascii="Times New Roman" w:hAnsi="Times New Roman" w:cs="Times New Roman"/>
          <w:sz w:val="28"/>
        </w:rPr>
        <w:t>предпринимательство</w:t>
      </w:r>
      <w:proofErr w:type="gramEnd"/>
      <w:r w:rsidR="0091707D" w:rsidRPr="00F95EA9">
        <w:rPr>
          <w:rFonts w:ascii="Times New Roman" w:hAnsi="Times New Roman" w:cs="Times New Roman"/>
          <w:sz w:val="28"/>
        </w:rPr>
        <w:t xml:space="preserve"> или наука</w:t>
      </w:r>
      <w:r w:rsidR="005D774E">
        <w:rPr>
          <w:rFonts w:ascii="Times New Roman" w:hAnsi="Times New Roman" w:cs="Times New Roman"/>
          <w:sz w:val="28"/>
        </w:rPr>
        <w:t xml:space="preserve">. </w:t>
      </w:r>
    </w:p>
    <w:p w:rsidR="00F95EA9" w:rsidRPr="00F95EA9" w:rsidRDefault="00F95EA9" w:rsidP="00F95EA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95EA9">
        <w:rPr>
          <w:rFonts w:ascii="Times New Roman" w:hAnsi="Times New Roman" w:cs="Times New Roman"/>
          <w:sz w:val="28"/>
        </w:rPr>
        <w:t>2.</w:t>
      </w:r>
      <w:r w:rsidRPr="00F95EA9">
        <w:rPr>
          <w:rFonts w:ascii="Times New Roman" w:hAnsi="Times New Roman" w:cs="Times New Roman"/>
          <w:sz w:val="28"/>
        </w:rPr>
        <w:tab/>
      </w:r>
      <w:r w:rsidR="005D774E">
        <w:rPr>
          <w:rFonts w:ascii="Times New Roman" w:hAnsi="Times New Roman" w:cs="Times New Roman"/>
          <w:sz w:val="28"/>
        </w:rPr>
        <w:t xml:space="preserve"> </w:t>
      </w:r>
      <w:r w:rsidRPr="00F95EA9">
        <w:rPr>
          <w:rFonts w:ascii="Times New Roman" w:hAnsi="Times New Roman" w:cs="Times New Roman"/>
          <w:sz w:val="28"/>
        </w:rPr>
        <w:t xml:space="preserve">Мастер-классы от экспертов в определенной области, например, </w:t>
      </w:r>
      <w:r w:rsidR="005D774E">
        <w:rPr>
          <w:rFonts w:ascii="Times New Roman" w:hAnsi="Times New Roman" w:cs="Times New Roman"/>
          <w:sz w:val="28"/>
        </w:rPr>
        <w:t xml:space="preserve">кровельное </w:t>
      </w:r>
      <w:r w:rsidR="008C7014">
        <w:rPr>
          <w:rFonts w:ascii="Times New Roman" w:hAnsi="Times New Roman" w:cs="Times New Roman"/>
          <w:sz w:val="28"/>
        </w:rPr>
        <w:t xml:space="preserve">дело, </w:t>
      </w:r>
      <w:r w:rsidR="008524A3">
        <w:rPr>
          <w:rFonts w:ascii="Times New Roman" w:hAnsi="Times New Roman" w:cs="Times New Roman"/>
          <w:sz w:val="28"/>
        </w:rPr>
        <w:t xml:space="preserve">моделирование одежды, </w:t>
      </w:r>
      <w:r w:rsidR="008C7014" w:rsidRPr="00F95EA9">
        <w:rPr>
          <w:rFonts w:ascii="Times New Roman" w:hAnsi="Times New Roman" w:cs="Times New Roman"/>
          <w:sz w:val="28"/>
        </w:rPr>
        <w:t>уроки</w:t>
      </w:r>
      <w:r w:rsidRPr="00F95EA9">
        <w:rPr>
          <w:rFonts w:ascii="Times New Roman" w:hAnsi="Times New Roman" w:cs="Times New Roman"/>
          <w:sz w:val="28"/>
        </w:rPr>
        <w:t xml:space="preserve"> актерского мастерства</w:t>
      </w:r>
      <w:r w:rsidR="005D774E">
        <w:rPr>
          <w:rFonts w:ascii="Times New Roman" w:hAnsi="Times New Roman" w:cs="Times New Roman"/>
          <w:sz w:val="28"/>
        </w:rPr>
        <w:t xml:space="preserve">, </w:t>
      </w:r>
      <w:r w:rsidR="008C7014" w:rsidRPr="008C7014">
        <w:rPr>
          <w:rFonts w:ascii="Times New Roman" w:hAnsi="Times New Roman" w:cs="Times New Roman"/>
          <w:sz w:val="28"/>
        </w:rPr>
        <w:t>3</w:t>
      </w:r>
      <w:r w:rsidR="008C7014" w:rsidRPr="008C7014">
        <w:rPr>
          <w:rFonts w:ascii="Times New Roman" w:hAnsi="Times New Roman" w:cs="Times New Roman"/>
          <w:sz w:val="28"/>
          <w:lang w:val="en-US"/>
        </w:rPr>
        <w:t>D</w:t>
      </w:r>
      <w:r w:rsidR="008C7014" w:rsidRPr="008C7014">
        <w:rPr>
          <w:rFonts w:ascii="Times New Roman" w:hAnsi="Times New Roman" w:cs="Times New Roman"/>
          <w:sz w:val="28"/>
        </w:rPr>
        <w:t>-моделирования</w:t>
      </w:r>
      <w:r w:rsidR="00F50C6C">
        <w:rPr>
          <w:rFonts w:ascii="Times New Roman" w:hAnsi="Times New Roman" w:cs="Times New Roman"/>
          <w:sz w:val="28"/>
        </w:rPr>
        <w:t>, хореографии</w:t>
      </w:r>
      <w:r w:rsidR="006D463E">
        <w:rPr>
          <w:rFonts w:ascii="Times New Roman" w:hAnsi="Times New Roman" w:cs="Times New Roman"/>
          <w:sz w:val="28"/>
        </w:rPr>
        <w:t xml:space="preserve"> и т.д.</w:t>
      </w:r>
    </w:p>
    <w:p w:rsidR="00F95EA9" w:rsidRPr="00F95EA9" w:rsidRDefault="00F95EA9" w:rsidP="00F95EA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95EA9">
        <w:rPr>
          <w:rFonts w:ascii="Times New Roman" w:hAnsi="Times New Roman" w:cs="Times New Roman"/>
          <w:sz w:val="28"/>
        </w:rPr>
        <w:t>4.</w:t>
      </w:r>
      <w:r w:rsidRPr="00F95EA9">
        <w:rPr>
          <w:rFonts w:ascii="Times New Roman" w:hAnsi="Times New Roman" w:cs="Times New Roman"/>
          <w:sz w:val="28"/>
        </w:rPr>
        <w:tab/>
        <w:t>Летние школы, предлагающие интенсивное изучение определенного предмета в течение короткого периода времени.</w:t>
      </w:r>
    </w:p>
    <w:p w:rsidR="00F95EA9" w:rsidRPr="00F95EA9" w:rsidRDefault="00F95EA9" w:rsidP="00F95EA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95EA9">
        <w:rPr>
          <w:rFonts w:ascii="Times New Roman" w:hAnsi="Times New Roman" w:cs="Times New Roman"/>
          <w:sz w:val="28"/>
        </w:rPr>
        <w:t>5.</w:t>
      </w:r>
      <w:r w:rsidRPr="00F95EA9">
        <w:rPr>
          <w:rFonts w:ascii="Times New Roman" w:hAnsi="Times New Roman" w:cs="Times New Roman"/>
          <w:sz w:val="28"/>
        </w:rPr>
        <w:tab/>
      </w:r>
      <w:r w:rsidR="008C7014">
        <w:rPr>
          <w:rFonts w:ascii="Times New Roman" w:hAnsi="Times New Roman" w:cs="Times New Roman"/>
          <w:sz w:val="28"/>
        </w:rPr>
        <w:t xml:space="preserve"> </w:t>
      </w:r>
      <w:r w:rsidRPr="00F95EA9">
        <w:rPr>
          <w:rFonts w:ascii="Times New Roman" w:hAnsi="Times New Roman" w:cs="Times New Roman"/>
          <w:sz w:val="28"/>
        </w:rPr>
        <w:t>Экскурсионные программы, включающие посещения музеев, выставок, природных достопримечательностей или исторических мест.</w:t>
      </w:r>
    </w:p>
    <w:p w:rsidR="006738D2" w:rsidRDefault="008C7014" w:rsidP="006738D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8524A3">
        <w:rPr>
          <w:rFonts w:ascii="Times New Roman" w:hAnsi="Times New Roman" w:cs="Times New Roman"/>
          <w:sz w:val="28"/>
        </w:rPr>
        <w:t xml:space="preserve"> </w:t>
      </w:r>
      <w:r w:rsidR="006738D2">
        <w:rPr>
          <w:rFonts w:ascii="Times New Roman" w:hAnsi="Times New Roman" w:cs="Times New Roman"/>
          <w:sz w:val="28"/>
        </w:rPr>
        <w:t xml:space="preserve">  Краткосрочные образовательные программы позволяют </w:t>
      </w:r>
      <w:proofErr w:type="gramStart"/>
      <w:r w:rsidR="006738D2">
        <w:rPr>
          <w:rFonts w:ascii="Times New Roman" w:hAnsi="Times New Roman" w:cs="Times New Roman"/>
          <w:sz w:val="28"/>
        </w:rPr>
        <w:t xml:space="preserve">удовлетворить </w:t>
      </w:r>
      <w:r w:rsidR="008524A3">
        <w:rPr>
          <w:rFonts w:ascii="Times New Roman" w:hAnsi="Times New Roman" w:cs="Times New Roman"/>
          <w:sz w:val="28"/>
        </w:rPr>
        <w:t xml:space="preserve"> </w:t>
      </w:r>
      <w:r w:rsidR="006738D2">
        <w:rPr>
          <w:rFonts w:ascii="Times New Roman" w:hAnsi="Times New Roman" w:cs="Times New Roman"/>
          <w:sz w:val="28"/>
        </w:rPr>
        <w:t>п</w:t>
      </w:r>
      <w:r w:rsidR="006738D2" w:rsidRPr="006738D2">
        <w:rPr>
          <w:rFonts w:ascii="Times New Roman" w:hAnsi="Times New Roman" w:cs="Times New Roman"/>
          <w:sz w:val="28"/>
        </w:rPr>
        <w:t>отребность</w:t>
      </w:r>
      <w:proofErr w:type="gramEnd"/>
      <w:r w:rsidR="006738D2" w:rsidRPr="006738D2">
        <w:rPr>
          <w:rFonts w:ascii="Times New Roman" w:hAnsi="Times New Roman" w:cs="Times New Roman"/>
          <w:sz w:val="28"/>
        </w:rPr>
        <w:t xml:space="preserve"> в активном отдыхе и развитии детей в </w:t>
      </w:r>
      <w:r w:rsidR="006738D2">
        <w:rPr>
          <w:rFonts w:ascii="Times New Roman" w:hAnsi="Times New Roman" w:cs="Times New Roman"/>
          <w:sz w:val="28"/>
        </w:rPr>
        <w:t>каникулярный период</w:t>
      </w:r>
      <w:r w:rsidR="006738D2" w:rsidRPr="006738D2">
        <w:rPr>
          <w:rFonts w:ascii="Times New Roman" w:hAnsi="Times New Roman" w:cs="Times New Roman"/>
          <w:sz w:val="28"/>
        </w:rPr>
        <w:t>. Многие дети и подростки предпочитают проводить лето в организованных лагерях, где они могут заниматься интересными проектами, общаться со сверстниками и развиваться.</w:t>
      </w:r>
    </w:p>
    <w:p w:rsidR="006738D2" w:rsidRPr="00B74F47" w:rsidRDefault="00B74F47" w:rsidP="00B74F4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74F47">
        <w:rPr>
          <w:rFonts w:ascii="Times New Roman" w:hAnsi="Times New Roman" w:cs="Times New Roman"/>
          <w:b/>
          <w:sz w:val="28"/>
        </w:rPr>
        <w:t>ЦЕЛЬ И ЗАДАЧИ ПРОЕКТА</w:t>
      </w:r>
    </w:p>
    <w:p w:rsidR="00B74F47" w:rsidRDefault="006738D2" w:rsidP="006738D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sz w:val="28"/>
        </w:rPr>
        <w:t xml:space="preserve">Цель проекта: познакомить с конкретными примерами реализации краткосрочных программ </w:t>
      </w:r>
      <w:r w:rsidR="00B74F47">
        <w:rPr>
          <w:rFonts w:ascii="Times New Roman" w:hAnsi="Times New Roman" w:cs="Times New Roman"/>
          <w:sz w:val="28"/>
        </w:rPr>
        <w:t>на примере проведения профильных смен</w:t>
      </w:r>
      <w:r w:rsidR="006147C6">
        <w:rPr>
          <w:rFonts w:ascii="Times New Roman" w:hAnsi="Times New Roman" w:cs="Times New Roman"/>
          <w:sz w:val="28"/>
        </w:rPr>
        <w:t xml:space="preserve"> МБОУ ДО </w:t>
      </w:r>
      <w:proofErr w:type="spellStart"/>
      <w:r w:rsidR="006147C6">
        <w:rPr>
          <w:rFonts w:ascii="Times New Roman" w:hAnsi="Times New Roman" w:cs="Times New Roman"/>
          <w:sz w:val="28"/>
        </w:rPr>
        <w:t>Баганского</w:t>
      </w:r>
      <w:proofErr w:type="spellEnd"/>
      <w:r w:rsidR="006147C6">
        <w:rPr>
          <w:rFonts w:ascii="Times New Roman" w:hAnsi="Times New Roman" w:cs="Times New Roman"/>
          <w:sz w:val="28"/>
        </w:rPr>
        <w:t xml:space="preserve"> Дома детского творчества.</w:t>
      </w:r>
    </w:p>
    <w:p w:rsidR="006738D2" w:rsidRDefault="00B74F47" w:rsidP="00B74F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</w:t>
      </w:r>
      <w:r w:rsidR="006147C6">
        <w:rPr>
          <w:rFonts w:ascii="Times New Roman" w:hAnsi="Times New Roman" w:cs="Times New Roman"/>
          <w:sz w:val="28"/>
        </w:rPr>
        <w:t xml:space="preserve"> реализации краткосрочных программ:</w:t>
      </w:r>
    </w:p>
    <w:p w:rsidR="006738D2" w:rsidRPr="00B74F47" w:rsidRDefault="00B74F47" w:rsidP="00682A69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74F47">
        <w:rPr>
          <w:rFonts w:ascii="Times New Roman" w:hAnsi="Times New Roman" w:cs="Times New Roman"/>
          <w:sz w:val="28"/>
        </w:rPr>
        <w:lastRenderedPageBreak/>
        <w:t>Сформировать у</w:t>
      </w:r>
      <w:r w:rsidR="006738D2" w:rsidRPr="00B74F47">
        <w:rPr>
          <w:rFonts w:ascii="Times New Roman" w:hAnsi="Times New Roman" w:cs="Times New Roman"/>
          <w:sz w:val="28"/>
        </w:rPr>
        <w:t xml:space="preserve"> детей навыков проектной деятельности и социальной активности. </w:t>
      </w:r>
      <w:r>
        <w:rPr>
          <w:rFonts w:ascii="Times New Roman" w:hAnsi="Times New Roman" w:cs="Times New Roman"/>
          <w:sz w:val="28"/>
        </w:rPr>
        <w:t xml:space="preserve"> </w:t>
      </w:r>
    </w:p>
    <w:p w:rsidR="006738D2" w:rsidRPr="00B74F47" w:rsidRDefault="00B74F47" w:rsidP="00B74F47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Предоставить обучающимся возможность через </w:t>
      </w:r>
      <w:proofErr w:type="spellStart"/>
      <w:r>
        <w:rPr>
          <w:rFonts w:ascii="Times New Roman" w:hAnsi="Times New Roman" w:cs="Times New Roman"/>
          <w:sz w:val="28"/>
        </w:rPr>
        <w:t>профпробы</w:t>
      </w:r>
      <w:proofErr w:type="spellEnd"/>
      <w:r>
        <w:rPr>
          <w:rFonts w:ascii="Times New Roman" w:hAnsi="Times New Roman" w:cs="Times New Roman"/>
          <w:sz w:val="28"/>
        </w:rPr>
        <w:t xml:space="preserve"> п</w:t>
      </w:r>
      <w:r w:rsidR="006738D2" w:rsidRPr="00B74F47">
        <w:rPr>
          <w:rFonts w:ascii="Times New Roman" w:hAnsi="Times New Roman" w:cs="Times New Roman"/>
          <w:sz w:val="28"/>
        </w:rPr>
        <w:t>опробовать себя</w:t>
      </w:r>
      <w:r>
        <w:rPr>
          <w:rFonts w:ascii="Times New Roman" w:hAnsi="Times New Roman" w:cs="Times New Roman"/>
          <w:sz w:val="28"/>
        </w:rPr>
        <w:t xml:space="preserve">   в разных сферах деятельности для определения   с будущей профессией. </w:t>
      </w:r>
    </w:p>
    <w:p w:rsidR="006738D2" w:rsidRPr="00B74F47" w:rsidRDefault="00B74F47" w:rsidP="00B74F47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Вовлечь </w:t>
      </w:r>
      <w:r w:rsidR="006738D2" w:rsidRPr="00B74F47">
        <w:rPr>
          <w:rFonts w:ascii="Times New Roman" w:hAnsi="Times New Roman" w:cs="Times New Roman"/>
          <w:sz w:val="28"/>
        </w:rPr>
        <w:t>родителей и местно</w:t>
      </w:r>
      <w:r>
        <w:rPr>
          <w:rFonts w:ascii="Times New Roman" w:hAnsi="Times New Roman" w:cs="Times New Roman"/>
          <w:sz w:val="28"/>
        </w:rPr>
        <w:t>е</w:t>
      </w:r>
      <w:r w:rsidR="006738D2" w:rsidRPr="00B74F47">
        <w:rPr>
          <w:rFonts w:ascii="Times New Roman" w:hAnsi="Times New Roman" w:cs="Times New Roman"/>
          <w:sz w:val="28"/>
        </w:rPr>
        <w:t xml:space="preserve"> сообществ</w:t>
      </w:r>
      <w:r>
        <w:rPr>
          <w:rFonts w:ascii="Times New Roman" w:hAnsi="Times New Roman" w:cs="Times New Roman"/>
          <w:sz w:val="28"/>
        </w:rPr>
        <w:t>о</w:t>
      </w:r>
      <w:r w:rsidR="006738D2" w:rsidRPr="00B74F47">
        <w:rPr>
          <w:rFonts w:ascii="Times New Roman" w:hAnsi="Times New Roman" w:cs="Times New Roman"/>
          <w:sz w:val="28"/>
        </w:rPr>
        <w:t xml:space="preserve"> в реализацию проекта </w:t>
      </w:r>
      <w:r>
        <w:rPr>
          <w:rFonts w:ascii="Times New Roman" w:hAnsi="Times New Roman" w:cs="Times New Roman"/>
          <w:sz w:val="28"/>
        </w:rPr>
        <w:t>для укрепления</w:t>
      </w:r>
      <w:r w:rsidR="006738D2" w:rsidRPr="00B74F47">
        <w:rPr>
          <w:rFonts w:ascii="Times New Roman" w:hAnsi="Times New Roman" w:cs="Times New Roman"/>
          <w:sz w:val="28"/>
        </w:rPr>
        <w:t xml:space="preserve"> связей между школой, семьей и обществом, что является важным аспектом успешного развития ребенка.</w:t>
      </w:r>
    </w:p>
    <w:p w:rsidR="00F95EA9" w:rsidRPr="00B74F47" w:rsidRDefault="00B74F47" w:rsidP="00B74F47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Развить </w:t>
      </w:r>
      <w:r w:rsidRPr="00B74F47">
        <w:rPr>
          <w:rFonts w:ascii="Times New Roman" w:hAnsi="Times New Roman" w:cs="Times New Roman"/>
          <w:sz w:val="28"/>
        </w:rPr>
        <w:t>и</w:t>
      </w:r>
      <w:r w:rsidR="006738D2" w:rsidRPr="00B74F47">
        <w:rPr>
          <w:rFonts w:ascii="Times New Roman" w:hAnsi="Times New Roman" w:cs="Times New Roman"/>
          <w:sz w:val="28"/>
        </w:rPr>
        <w:t xml:space="preserve"> укреп</w:t>
      </w:r>
      <w:r>
        <w:rPr>
          <w:rFonts w:ascii="Times New Roman" w:hAnsi="Times New Roman" w:cs="Times New Roman"/>
          <w:sz w:val="28"/>
        </w:rPr>
        <w:t xml:space="preserve">ить </w:t>
      </w:r>
      <w:r w:rsidR="006738D2" w:rsidRPr="00B74F47">
        <w:rPr>
          <w:rFonts w:ascii="Times New Roman" w:hAnsi="Times New Roman" w:cs="Times New Roman"/>
          <w:sz w:val="28"/>
        </w:rPr>
        <w:t>партнерски</w:t>
      </w:r>
      <w:r>
        <w:rPr>
          <w:rFonts w:ascii="Times New Roman" w:hAnsi="Times New Roman" w:cs="Times New Roman"/>
          <w:sz w:val="28"/>
        </w:rPr>
        <w:t>е</w:t>
      </w:r>
      <w:r w:rsidR="006738D2" w:rsidRPr="00B74F47">
        <w:rPr>
          <w:rFonts w:ascii="Times New Roman" w:hAnsi="Times New Roman" w:cs="Times New Roman"/>
          <w:sz w:val="28"/>
        </w:rPr>
        <w:t xml:space="preserve"> связей проекта с образовательными учреждениями и общественными организациями</w:t>
      </w:r>
      <w:r w:rsidR="006147C6">
        <w:rPr>
          <w:rFonts w:ascii="Times New Roman" w:hAnsi="Times New Roman" w:cs="Times New Roman"/>
          <w:sz w:val="28"/>
        </w:rPr>
        <w:t>.</w:t>
      </w:r>
      <w:r w:rsidR="006738D2" w:rsidRPr="00B74F47">
        <w:rPr>
          <w:rFonts w:ascii="Times New Roman" w:hAnsi="Times New Roman" w:cs="Times New Roman"/>
          <w:sz w:val="28"/>
        </w:rPr>
        <w:t xml:space="preserve"> </w:t>
      </w:r>
      <w:r w:rsidR="006147C6">
        <w:rPr>
          <w:rFonts w:ascii="Times New Roman" w:hAnsi="Times New Roman" w:cs="Times New Roman"/>
          <w:sz w:val="28"/>
        </w:rPr>
        <w:t xml:space="preserve"> </w:t>
      </w:r>
    </w:p>
    <w:bookmarkEnd w:id="0"/>
    <w:p w:rsidR="009F68DE" w:rsidRPr="00913ACA" w:rsidRDefault="00913ACA" w:rsidP="00913ACA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8"/>
        </w:rPr>
      </w:pPr>
      <w:r w:rsidRPr="00913ACA">
        <w:rPr>
          <w:rFonts w:ascii="Times New Roman" w:hAnsi="Times New Roman" w:cs="Times New Roman"/>
          <w:b/>
          <w:sz w:val="28"/>
        </w:rPr>
        <w:t>ИННОВАЦИОННЫЕ ТЕХНОЛОГИИ</w:t>
      </w:r>
    </w:p>
    <w:p w:rsidR="00DF6229" w:rsidRDefault="00DF6229" w:rsidP="00913A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Основные инновационные технологии, используемые при реализации краткосрочных программ:</w:t>
      </w:r>
      <w:r w:rsidR="00A81EC8">
        <w:rPr>
          <w:rFonts w:ascii="Times New Roman" w:hAnsi="Times New Roman" w:cs="Times New Roman"/>
          <w:sz w:val="28"/>
        </w:rPr>
        <w:t xml:space="preserve"> метод проектов, мастер-класс, </w:t>
      </w:r>
      <w:proofErr w:type="spellStart"/>
      <w:r w:rsidR="00A81EC8">
        <w:rPr>
          <w:rFonts w:ascii="Times New Roman" w:hAnsi="Times New Roman" w:cs="Times New Roman"/>
          <w:sz w:val="28"/>
        </w:rPr>
        <w:t>профпробы</w:t>
      </w:r>
      <w:proofErr w:type="spellEnd"/>
      <w:r w:rsidR="00A81EC8">
        <w:rPr>
          <w:rFonts w:ascii="Times New Roman" w:hAnsi="Times New Roman" w:cs="Times New Roman"/>
          <w:sz w:val="28"/>
        </w:rPr>
        <w:t xml:space="preserve">, деловые игры, </w:t>
      </w:r>
      <w:proofErr w:type="spellStart"/>
      <w:r w:rsidR="00A81EC8">
        <w:rPr>
          <w:rFonts w:ascii="Times New Roman" w:hAnsi="Times New Roman" w:cs="Times New Roman"/>
          <w:sz w:val="28"/>
        </w:rPr>
        <w:t>хакатоны</w:t>
      </w:r>
      <w:proofErr w:type="spellEnd"/>
      <w:r w:rsidR="00A81EC8">
        <w:rPr>
          <w:rFonts w:ascii="Times New Roman" w:hAnsi="Times New Roman" w:cs="Times New Roman"/>
          <w:sz w:val="28"/>
        </w:rPr>
        <w:t>, профильные школы.</w:t>
      </w:r>
    </w:p>
    <w:p w:rsidR="00913ACA" w:rsidRDefault="00913ACA" w:rsidP="00913A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примере проведённых 5 профильных смен, начиная с июля 2022 года по ноябрь 2023 года можно увидеть, что формы их организации были различны:</w:t>
      </w:r>
    </w:p>
    <w:p w:rsidR="009F68DE" w:rsidRDefault="00913ACA" w:rsidP="00913A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 профильных смены, основывались на проектных технологиях: </w:t>
      </w:r>
    </w:p>
    <w:p w:rsidR="009F68DE" w:rsidRPr="00913ACA" w:rsidRDefault="00D04C26" w:rsidP="00D04C26">
      <w:pPr>
        <w:pStyle w:val="a7"/>
        <w:numPr>
          <w:ilvl w:val="0"/>
          <w:numId w:val="4"/>
        </w:numPr>
        <w:tabs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Летний</w:t>
      </w:r>
      <w:r w:rsidRPr="00D04C26">
        <w:rPr>
          <w:rFonts w:ascii="Times New Roman" w:hAnsi="Times New Roman" w:cs="Times New Roman"/>
          <w:sz w:val="28"/>
        </w:rPr>
        <w:t xml:space="preserve">  проектн</w:t>
      </w:r>
      <w:r>
        <w:rPr>
          <w:rFonts w:ascii="Times New Roman" w:hAnsi="Times New Roman" w:cs="Times New Roman"/>
          <w:sz w:val="28"/>
        </w:rPr>
        <w:t>ый</w:t>
      </w:r>
      <w:proofErr w:type="gramEnd"/>
      <w:r w:rsidRPr="00D04C26">
        <w:rPr>
          <w:rFonts w:ascii="Times New Roman" w:hAnsi="Times New Roman" w:cs="Times New Roman"/>
          <w:sz w:val="28"/>
        </w:rPr>
        <w:t xml:space="preserve"> профильн</w:t>
      </w:r>
      <w:r>
        <w:rPr>
          <w:rFonts w:ascii="Times New Roman" w:hAnsi="Times New Roman" w:cs="Times New Roman"/>
          <w:sz w:val="28"/>
        </w:rPr>
        <w:t>ый</w:t>
      </w:r>
      <w:r w:rsidRPr="00D04C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04C26">
        <w:rPr>
          <w:rFonts w:ascii="Times New Roman" w:hAnsi="Times New Roman" w:cs="Times New Roman"/>
          <w:sz w:val="28"/>
        </w:rPr>
        <w:t>интенсив</w:t>
      </w:r>
      <w:proofErr w:type="spellEnd"/>
      <w:r w:rsidRPr="00D04C26">
        <w:rPr>
          <w:rFonts w:ascii="Times New Roman" w:hAnsi="Times New Roman" w:cs="Times New Roman"/>
          <w:sz w:val="28"/>
        </w:rPr>
        <w:t xml:space="preserve"> АБИ школы «Вектор будущего» 10-16.08.2022</w:t>
      </w:r>
      <w:r>
        <w:rPr>
          <w:rFonts w:ascii="Times New Roman" w:hAnsi="Times New Roman" w:cs="Times New Roman"/>
          <w:sz w:val="28"/>
        </w:rPr>
        <w:t xml:space="preserve"> </w:t>
      </w:r>
      <w:r w:rsidRPr="00D04C26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 xml:space="preserve">. Прошёл на базе </w:t>
      </w:r>
      <w:r w:rsidRPr="00D04C26">
        <w:rPr>
          <w:rFonts w:ascii="Times New Roman" w:hAnsi="Times New Roman" w:cs="Times New Roman"/>
          <w:sz w:val="28"/>
        </w:rPr>
        <w:t xml:space="preserve">ДОЛ имени А.В. Ершова </w:t>
      </w:r>
      <w:proofErr w:type="spellStart"/>
      <w:r w:rsidRPr="00D04C26">
        <w:rPr>
          <w:rFonts w:ascii="Times New Roman" w:hAnsi="Times New Roman" w:cs="Times New Roman"/>
          <w:sz w:val="28"/>
        </w:rPr>
        <w:t>Купинского</w:t>
      </w:r>
      <w:proofErr w:type="spellEnd"/>
      <w:r w:rsidRPr="00D04C26">
        <w:rPr>
          <w:rFonts w:ascii="Times New Roman" w:hAnsi="Times New Roman" w:cs="Times New Roman"/>
          <w:sz w:val="28"/>
        </w:rPr>
        <w:t xml:space="preserve"> района</w:t>
      </w:r>
      <w:r>
        <w:rPr>
          <w:rFonts w:ascii="Times New Roman" w:hAnsi="Times New Roman" w:cs="Times New Roman"/>
          <w:sz w:val="28"/>
        </w:rPr>
        <w:t xml:space="preserve">. Участники – Обучающиеся школ </w:t>
      </w:r>
      <w:proofErr w:type="spellStart"/>
      <w:r>
        <w:rPr>
          <w:rFonts w:ascii="Times New Roman" w:hAnsi="Times New Roman" w:cs="Times New Roman"/>
          <w:sz w:val="28"/>
        </w:rPr>
        <w:t>Баганского</w:t>
      </w:r>
      <w:proofErr w:type="spellEnd"/>
      <w:r>
        <w:rPr>
          <w:rFonts w:ascii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</w:rPr>
        <w:t>Купинского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районов, 40 чел. Длительность 7 дней. </w:t>
      </w:r>
    </w:p>
    <w:p w:rsidR="008C7014" w:rsidRPr="00D04C26" w:rsidRDefault="00D04C26" w:rsidP="00D04C26">
      <w:pPr>
        <w:pStyle w:val="a7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714F72">
        <w:rPr>
          <w:rFonts w:ascii="Times New Roman" w:eastAsia="Calibri" w:hAnsi="Times New Roman" w:cs="Times New Roman"/>
          <w:sz w:val="28"/>
          <w:szCs w:val="28"/>
          <w:lang w:eastAsia="ru-RU"/>
        </w:rPr>
        <w:t>рофильная смена Инновационная среда «</w:t>
      </w:r>
      <w:proofErr w:type="spellStart"/>
      <w:r w:rsidRPr="00714F72">
        <w:rPr>
          <w:rFonts w:ascii="Times New Roman" w:eastAsia="Calibri" w:hAnsi="Times New Roman" w:cs="Times New Roman"/>
          <w:sz w:val="28"/>
          <w:szCs w:val="28"/>
          <w:lang w:eastAsia="ru-RU"/>
        </w:rPr>
        <w:t>Агрофинансирование</w:t>
      </w:r>
      <w:proofErr w:type="spellEnd"/>
      <w:r w:rsidRPr="00714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бизнес-идей» с 1 по 2 ноября 2022 г. Участники- </w:t>
      </w:r>
      <w:r w:rsidR="00073D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40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обучающиеся школ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Баганского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района.</w:t>
      </w:r>
      <w:r w:rsidR="00D57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(Приложение </w:t>
      </w:r>
      <w:r w:rsidR="00A81EC8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D57768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:rsidR="00315E88" w:rsidRPr="00315E88" w:rsidRDefault="00315E88" w:rsidP="00315E88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Профильная смена </w:t>
      </w:r>
      <w:r w:rsidR="00D57768"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spellStart"/>
      <w:r w:rsidR="00D57768"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>Агробиоинженерный</w:t>
      </w:r>
      <w:proofErr w:type="spellEnd"/>
      <w:r w:rsidR="00D57768"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57768"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>Хакатон</w:t>
      </w:r>
      <w:proofErr w:type="spellEnd"/>
      <w:r w:rsidR="00D57768"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proofErr w:type="gramStart"/>
      <w:r w:rsidR="00D57768"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>парк»</w:t>
      </w:r>
      <w:r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07 по 13 июля 2023 г.  </w:t>
      </w:r>
      <w:r w:rsidRPr="00315E88">
        <w:rPr>
          <w:rFonts w:ascii="Times New Roman" w:hAnsi="Times New Roman" w:cs="Times New Roman"/>
          <w:sz w:val="28"/>
        </w:rPr>
        <w:t xml:space="preserve">на базе ДОЛ имени А.В. Ершова </w:t>
      </w:r>
      <w:proofErr w:type="spellStart"/>
      <w:r w:rsidRPr="00315E88">
        <w:rPr>
          <w:rFonts w:ascii="Times New Roman" w:hAnsi="Times New Roman" w:cs="Times New Roman"/>
          <w:sz w:val="28"/>
        </w:rPr>
        <w:t>Купинского</w:t>
      </w:r>
      <w:proofErr w:type="spellEnd"/>
      <w:r w:rsidRPr="00315E88">
        <w:rPr>
          <w:rFonts w:ascii="Times New Roman" w:hAnsi="Times New Roman" w:cs="Times New Roman"/>
          <w:sz w:val="28"/>
        </w:rPr>
        <w:t xml:space="preserve"> района.</w:t>
      </w:r>
      <w:r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Участники смены </w:t>
      </w:r>
      <w:r w:rsidRPr="0031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обучающихся из школ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Карасукского и   Новосибирского районов.</w:t>
      </w:r>
    </w:p>
    <w:p w:rsidR="00073D60" w:rsidRPr="00073D60" w:rsidRDefault="00073D60" w:rsidP="00073D60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73D60">
        <w:rPr>
          <w:rFonts w:ascii="Times New Roman" w:hAnsi="Times New Roman" w:cs="Times New Roman"/>
          <w:sz w:val="28"/>
        </w:rPr>
        <w:lastRenderedPageBreak/>
        <w:t>Профильная смена «Культура презентации исторических объектов Родного края»</w:t>
      </w:r>
      <w:r>
        <w:rPr>
          <w:rFonts w:ascii="Times New Roman" w:hAnsi="Times New Roman" w:cs="Times New Roman"/>
          <w:sz w:val="28"/>
        </w:rPr>
        <w:t xml:space="preserve"> 1-2 ноября 2023 г. </w:t>
      </w:r>
      <w:r w:rsidRPr="00073D60">
        <w:rPr>
          <w:rFonts w:ascii="Times New Roman" w:hAnsi="Times New Roman" w:cs="Times New Roman"/>
          <w:sz w:val="28"/>
        </w:rPr>
        <w:t xml:space="preserve">Участники- </w:t>
      </w:r>
      <w:r>
        <w:rPr>
          <w:rFonts w:ascii="Times New Roman" w:hAnsi="Times New Roman" w:cs="Times New Roman"/>
          <w:sz w:val="28"/>
        </w:rPr>
        <w:t xml:space="preserve">32 </w:t>
      </w:r>
      <w:r w:rsidRPr="00073D60">
        <w:rPr>
          <w:rFonts w:ascii="Times New Roman" w:hAnsi="Times New Roman" w:cs="Times New Roman"/>
          <w:sz w:val="28"/>
        </w:rPr>
        <w:t xml:space="preserve">обучающиеся школ </w:t>
      </w:r>
      <w:proofErr w:type="spellStart"/>
      <w:r w:rsidRPr="00073D60">
        <w:rPr>
          <w:rFonts w:ascii="Times New Roman" w:hAnsi="Times New Roman" w:cs="Times New Roman"/>
          <w:sz w:val="28"/>
        </w:rPr>
        <w:t>Баганского</w:t>
      </w:r>
      <w:proofErr w:type="spellEnd"/>
      <w:r>
        <w:rPr>
          <w:rFonts w:ascii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</w:rPr>
        <w:t>Кочковского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районов. Место проведения МБОУ ДО </w:t>
      </w:r>
      <w:proofErr w:type="spellStart"/>
      <w:r>
        <w:rPr>
          <w:rFonts w:ascii="Times New Roman" w:hAnsi="Times New Roman" w:cs="Times New Roman"/>
          <w:sz w:val="28"/>
        </w:rPr>
        <w:t>Баганский</w:t>
      </w:r>
      <w:proofErr w:type="spellEnd"/>
      <w:r>
        <w:rPr>
          <w:rFonts w:ascii="Times New Roman" w:hAnsi="Times New Roman" w:cs="Times New Roman"/>
          <w:sz w:val="28"/>
        </w:rPr>
        <w:t xml:space="preserve"> Дом детского творчества.</w:t>
      </w:r>
    </w:p>
    <w:p w:rsidR="008C7014" w:rsidRPr="000727F2" w:rsidRDefault="00073D60" w:rsidP="000727F2">
      <w:pPr>
        <w:pStyle w:val="a7"/>
        <w:spacing w:after="0" w:line="36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  <w:r w:rsidRPr="000727F2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Pr="000727F2">
        <w:rPr>
          <w:rFonts w:ascii="Times New Roman" w:hAnsi="Times New Roman" w:cs="Times New Roman"/>
          <w:sz w:val="28"/>
          <w:szCs w:val="28"/>
        </w:rPr>
        <w:t>профпроб</w:t>
      </w:r>
      <w:proofErr w:type="spellEnd"/>
      <w:r w:rsidRPr="000727F2">
        <w:rPr>
          <w:rFonts w:ascii="Times New Roman" w:hAnsi="Times New Roman" w:cs="Times New Roman"/>
          <w:sz w:val="28"/>
          <w:szCs w:val="28"/>
        </w:rPr>
        <w:t>:</w:t>
      </w:r>
    </w:p>
    <w:p w:rsidR="00073D60" w:rsidRPr="008707B9" w:rsidRDefault="000727F2" w:rsidP="00EF43DC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29">
        <w:rPr>
          <w:rFonts w:ascii="Times New Roman" w:hAnsi="Times New Roman" w:cs="Times New Roman"/>
          <w:sz w:val="28"/>
          <w:szCs w:val="28"/>
        </w:rPr>
        <w:t xml:space="preserve">Профильная смена «Как выбрать профессию: основные этапы </w:t>
      </w:r>
      <w:proofErr w:type="spellStart"/>
      <w:r w:rsidRPr="00DF6229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DF6229">
        <w:rPr>
          <w:rFonts w:ascii="Times New Roman" w:hAnsi="Times New Roman" w:cs="Times New Roman"/>
          <w:sz w:val="28"/>
          <w:szCs w:val="28"/>
        </w:rPr>
        <w:t xml:space="preserve"> процесса»</w:t>
      </w:r>
      <w:r w:rsidRPr="00DF6229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18 октября 2023 г. (на </w:t>
      </w:r>
      <w:proofErr w:type="gramStart"/>
      <w:r w:rsidRPr="00DF6229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основе </w:t>
      </w:r>
      <w:r w:rsidRPr="00685D2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</w:t>
      </w:r>
      <w:r w:rsidRPr="00DF6229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краткосрочной</w:t>
      </w:r>
      <w:proofErr w:type="gramEnd"/>
      <w:r w:rsidRPr="00DF6229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программы «</w:t>
      </w:r>
      <w:r w:rsidRPr="00DF6229">
        <w:rPr>
          <w:rFonts w:ascii="Times New Roman" w:hAnsi="Times New Roman" w:cs="Times New Roman"/>
          <w:sz w:val="28"/>
          <w:szCs w:val="28"/>
        </w:rPr>
        <w:t xml:space="preserve">ПРОФНАВИГАТОР: Путь к успеху в мире профессий». Количество </w:t>
      </w:r>
      <w:proofErr w:type="gramStart"/>
      <w:r w:rsidRPr="00DF6229">
        <w:rPr>
          <w:rFonts w:ascii="Times New Roman" w:hAnsi="Times New Roman" w:cs="Times New Roman"/>
          <w:sz w:val="28"/>
          <w:szCs w:val="28"/>
        </w:rPr>
        <w:t xml:space="preserve">участников  </w:t>
      </w:r>
      <w:r w:rsidR="00DF6229" w:rsidRPr="00DF622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F6229" w:rsidRPr="00DF6229">
        <w:rPr>
          <w:rFonts w:ascii="Times New Roman" w:hAnsi="Times New Roman" w:cs="Times New Roman"/>
          <w:sz w:val="28"/>
          <w:szCs w:val="28"/>
        </w:rPr>
        <w:t xml:space="preserve"> </w:t>
      </w:r>
      <w:r w:rsidR="00A81EC8">
        <w:rPr>
          <w:rFonts w:ascii="Times New Roman" w:hAnsi="Times New Roman" w:cs="Times New Roman"/>
          <w:sz w:val="28"/>
          <w:szCs w:val="28"/>
        </w:rPr>
        <w:t xml:space="preserve">38 </w:t>
      </w:r>
      <w:r w:rsidR="00DF6229" w:rsidRPr="00DF6229">
        <w:rPr>
          <w:rFonts w:ascii="Times New Roman" w:hAnsi="Times New Roman" w:cs="Times New Roman"/>
          <w:sz w:val="28"/>
          <w:szCs w:val="28"/>
        </w:rPr>
        <w:t xml:space="preserve">чел. </w:t>
      </w:r>
      <w:r w:rsidR="00DF6229">
        <w:rPr>
          <w:rFonts w:ascii="Times New Roman" w:hAnsi="Times New Roman" w:cs="Times New Roman"/>
          <w:sz w:val="28"/>
          <w:szCs w:val="28"/>
        </w:rPr>
        <w:t>и</w:t>
      </w:r>
      <w:r w:rsidR="00DF6229" w:rsidRPr="00DF6229">
        <w:rPr>
          <w:rFonts w:ascii="Times New Roman" w:hAnsi="Times New Roman" w:cs="Times New Roman"/>
          <w:sz w:val="28"/>
          <w:szCs w:val="28"/>
        </w:rPr>
        <w:t xml:space="preserve">з </w:t>
      </w:r>
      <w:r w:rsidRPr="00685D2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Вознесенкой, Андреевской, </w:t>
      </w:r>
      <w:proofErr w:type="spellStart"/>
      <w:r w:rsidRPr="00685D2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Баганских</w:t>
      </w:r>
      <w:proofErr w:type="spellEnd"/>
      <w:r w:rsidRPr="00685D2C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№1 и №2 средних общеобразовательных школ</w:t>
      </w:r>
      <w:r w:rsidR="00DF6229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</w:t>
      </w:r>
      <w:r w:rsidRPr="00DF6229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</w:t>
      </w:r>
    </w:p>
    <w:p w:rsidR="008707B9" w:rsidRPr="008707B9" w:rsidRDefault="008707B9" w:rsidP="008707B9">
      <w:pPr>
        <w:pStyle w:val="a7"/>
        <w:spacing w:after="0" w:line="36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7B9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ru-RU"/>
        </w:rPr>
        <w:t>РЕЗУЛЬТАТИВНОСТЬ ПРОЕКТА</w:t>
      </w:r>
    </w:p>
    <w:p w:rsidR="00714F72" w:rsidRPr="00A81EC8" w:rsidRDefault="00A81EC8" w:rsidP="00913AC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1EC8">
        <w:rPr>
          <w:rFonts w:ascii="Times New Roman" w:hAnsi="Times New Roman" w:cs="Times New Roman"/>
          <w:b/>
          <w:i/>
          <w:sz w:val="28"/>
          <w:szCs w:val="28"/>
        </w:rPr>
        <w:t>Из истории проведения профильных смен</w:t>
      </w:r>
      <w:r w:rsidR="00910445" w:rsidRPr="00A81EC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665BC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 основе </w:t>
      </w:r>
      <w:proofErr w:type="spellStart"/>
      <w:r w:rsidR="00665BC6">
        <w:rPr>
          <w:rFonts w:ascii="Times New Roman" w:eastAsia="Calibri" w:hAnsi="Times New Roman" w:cs="Times New Roman"/>
          <w:b/>
          <w:i/>
          <w:sz w:val="28"/>
          <w:szCs w:val="28"/>
        </w:rPr>
        <w:t>пеализации</w:t>
      </w:r>
      <w:proofErr w:type="spellEnd"/>
      <w:r w:rsidR="00665BC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краткосрочных программ дополнительного образования.</w:t>
      </w:r>
      <w:r w:rsidR="00910445" w:rsidRPr="00A81EC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</w:t>
      </w:r>
      <w:r w:rsidR="00913ACA" w:rsidRPr="00A81EC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3D04F7" w:rsidRPr="00A81EC8" w:rsidRDefault="00714F72" w:rsidP="00073D60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65BC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81EC8" w:rsidRPr="00665BC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                   П</w:t>
      </w:r>
      <w:r w:rsidR="003D04F7" w:rsidRPr="00665BC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рофильная смена</w:t>
      </w:r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04F7" w:rsidRPr="00A81EC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«</w:t>
      </w:r>
      <w:proofErr w:type="spellStart"/>
      <w:r w:rsidR="003D04F7" w:rsidRPr="00A81EC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Агрофорсирование</w:t>
      </w:r>
      <w:proofErr w:type="spellEnd"/>
      <w:r w:rsidR="003D04F7" w:rsidRPr="00A81EC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бизнес-идей»</w:t>
      </w:r>
    </w:p>
    <w:p w:rsidR="003D04F7" w:rsidRPr="003D04F7" w:rsidRDefault="00A81EC8" w:rsidP="00631374">
      <w:pPr>
        <w:tabs>
          <w:tab w:val="left" w:pos="346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1-2 ноября 2022 прошла каникулярная профильная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смена  </w:t>
      </w:r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proofErr w:type="gramEnd"/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площадке МБОУ ДО </w:t>
      </w:r>
      <w:proofErr w:type="spellStart"/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Баганского</w:t>
      </w:r>
      <w:proofErr w:type="spellEnd"/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Дома детского творчества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которой приняли участие активные школьники из </w:t>
      </w:r>
      <w:proofErr w:type="spellStart"/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Баганского</w:t>
      </w:r>
      <w:proofErr w:type="spellEnd"/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Дома детского творчества, </w:t>
      </w:r>
      <w:proofErr w:type="spellStart"/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Баганской</w:t>
      </w:r>
      <w:proofErr w:type="spellEnd"/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СОШ №1, </w:t>
      </w:r>
      <w:proofErr w:type="spellStart"/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Баганской</w:t>
      </w:r>
      <w:proofErr w:type="spellEnd"/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СОШ №2, Вознесенской СОШ имени Л. </w:t>
      </w:r>
      <w:proofErr w:type="spellStart"/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Чекмарева</w:t>
      </w:r>
      <w:proofErr w:type="spellEnd"/>
      <w:r w:rsidR="003D04F7"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, Казанской СОШ, Андреевской СОШ.</w:t>
      </w:r>
    </w:p>
    <w:p w:rsidR="003D04F7" w:rsidRPr="003D04F7" w:rsidRDefault="003D04F7" w:rsidP="00631374">
      <w:pPr>
        <w:tabs>
          <w:tab w:val="left" w:pos="346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1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Ребята учились работать с бизнес-составляющей частью проектов: выдвигали интересные бизнес-идеи, искали способы их реализации. Особое внимание на смене было отведено составлению бизнес-планов. Школьникам нужно было научиться соблюдать структуру бизнес-плана, правильно распределять обязанности среди участников школьной предпринимательской компании, просчитывать постоянные и переменные затраты при производстве и учитывать риски и возможности.</w:t>
      </w:r>
    </w:p>
    <w:p w:rsidR="003D04F7" w:rsidRPr="003D04F7" w:rsidRDefault="003D04F7" w:rsidP="00631374">
      <w:pPr>
        <w:tabs>
          <w:tab w:val="left" w:pos="346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1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будущими бизнесменами работали педагоги-тренеры МБОУ ДО </w:t>
      </w:r>
      <w:proofErr w:type="spellStart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Дома детского творчества: Т.Н. Удалова, Л.В. Лобанова, С.М. </w:t>
      </w:r>
      <w:proofErr w:type="spellStart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Гамагина</w:t>
      </w:r>
      <w:proofErr w:type="spellEnd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О.В. </w:t>
      </w:r>
      <w:proofErr w:type="spellStart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Гуримская</w:t>
      </w:r>
      <w:proofErr w:type="spellEnd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Н.Л. Мишина, Н.Ю. </w:t>
      </w:r>
      <w:proofErr w:type="spellStart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Ляба</w:t>
      </w:r>
      <w:proofErr w:type="spellEnd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Г.С. Петрова. А </w:t>
      </w:r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помогали им волонтеры: П.О. Маслов, Д.С. </w:t>
      </w:r>
      <w:proofErr w:type="spellStart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Першонков</w:t>
      </w:r>
      <w:proofErr w:type="spellEnd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Н.В. </w:t>
      </w:r>
      <w:proofErr w:type="spellStart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Зайберт</w:t>
      </w:r>
      <w:proofErr w:type="spellEnd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Ю.С. </w:t>
      </w:r>
      <w:proofErr w:type="spellStart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Таранина</w:t>
      </w:r>
      <w:proofErr w:type="spellEnd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D04F7" w:rsidRPr="003D04F7" w:rsidRDefault="003D04F7" w:rsidP="00631374">
      <w:pPr>
        <w:tabs>
          <w:tab w:val="left" w:pos="346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D04F7" w:rsidRPr="003D04F7" w:rsidRDefault="003D04F7" w:rsidP="00631374">
      <w:pPr>
        <w:tabs>
          <w:tab w:val="left" w:pos="346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Также в ходе смены ребята смогли поучаствовать в </w:t>
      </w:r>
      <w:proofErr w:type="spellStart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профпробах</w:t>
      </w:r>
      <w:proofErr w:type="spellEnd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Технологии моды (наставник – Н.А. </w:t>
      </w:r>
      <w:proofErr w:type="spellStart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Тесля</w:t>
      </w:r>
      <w:proofErr w:type="spellEnd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), по Электромонтажу (наставник – А.В. Колесников) и по Хореографии (наставник – О.В. Погорелая).</w:t>
      </w:r>
    </w:p>
    <w:p w:rsidR="003D04F7" w:rsidRPr="003D04F7" w:rsidRDefault="003D04F7" w:rsidP="00631374">
      <w:pPr>
        <w:tabs>
          <w:tab w:val="left" w:pos="3468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1E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Насыщенные деятельностью два учебных дня закончились презентаций бизнес-планов компаний. Компания «Картошка» представила два проекта: один - по изготовлению съедобной посуды из картошки, а второй - приготовление картошки фри для школьников. Компания «Консервы» представила линейку продукции из переработанных томатов, а компания «Удочка» удивила жюри бизнес-планами по выращиванию мидий для еды и для производства жемчуга. Запомнился всем и проект «Икринка» по выращиванию рыбы и изготовлению икры. Самые маленькие ребята из компании «Конфетка» предлагали свои работы по производству детского питания, полезных для маленьких детей конфет и вкусного мороженого «</w:t>
      </w:r>
      <w:proofErr w:type="spellStart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Баганенок</w:t>
      </w:r>
      <w:proofErr w:type="spellEnd"/>
      <w:r w:rsidRPr="003D04F7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617A3C" w:rsidRPr="00617A3C" w:rsidRDefault="00A81EC8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BC6">
        <w:rPr>
          <w:rFonts w:ascii="Times New Roman" w:eastAsia="Calibri" w:hAnsi="Times New Roman" w:cs="Times New Roman"/>
          <w:b/>
          <w:i/>
          <w:sz w:val="28"/>
          <w:szCs w:val="28"/>
        </w:rPr>
        <w:t>Летняя каникулярная п</w:t>
      </w:r>
      <w:r w:rsidRPr="00665BC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рофильная смена «</w:t>
      </w:r>
      <w:proofErr w:type="spellStart"/>
      <w:r w:rsidRPr="00665BC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Агробиоинженерный</w:t>
      </w:r>
      <w:proofErr w:type="spellEnd"/>
      <w:r w:rsidRPr="00665BC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665BC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Хакатон</w:t>
      </w:r>
      <w:proofErr w:type="spellEnd"/>
      <w:r w:rsidRPr="00665BC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-парк»</w:t>
      </w:r>
      <w:r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65BC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07 по 13 июля 2023 г.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прошла </w:t>
      </w:r>
      <w:r w:rsidRPr="00315E88">
        <w:rPr>
          <w:rFonts w:ascii="Times New Roman" w:hAnsi="Times New Roman" w:cs="Times New Roman"/>
          <w:sz w:val="28"/>
        </w:rPr>
        <w:t xml:space="preserve">на базе ДОЛ имени А.В. Ершова </w:t>
      </w:r>
      <w:proofErr w:type="spellStart"/>
      <w:r w:rsidRPr="00315E88">
        <w:rPr>
          <w:rFonts w:ascii="Times New Roman" w:hAnsi="Times New Roman" w:cs="Times New Roman"/>
          <w:sz w:val="28"/>
        </w:rPr>
        <w:t>Купинского</w:t>
      </w:r>
      <w:proofErr w:type="spellEnd"/>
      <w:r w:rsidRPr="00315E88">
        <w:rPr>
          <w:rFonts w:ascii="Times New Roman" w:hAnsi="Times New Roman" w:cs="Times New Roman"/>
          <w:sz w:val="28"/>
        </w:rPr>
        <w:t xml:space="preserve"> района.</w:t>
      </w:r>
      <w:r w:rsidRPr="00315E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эффективности естественнонаучной и инженерной грамотности обучающихся общеобразовательных организаций, расположенных в сельской местности и малых городах, через включение в работу над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-инженерными приоритетами Национальной технологической инициативы (НТИ), направленную на личностное и профессиональное  самоопределение подрастающего поколения, а также развитие личности ребенка, укрепление физического, психического и эмоционального здоровья детей, воспитание лучших черт гражданина и патриота России.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указанной цели были поставлены следующие</w:t>
      </w:r>
      <w:r w:rsidRPr="00617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задачи</w:t>
      </w: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провести образовательный естественнонаучный и инженерный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интенсив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новым направлениям технологического развития сельских территорий;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у обучающихся интеллектуальные и творческие способности и интерес к специальностям в области сельскохозяйственных наук;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формировать исследовательские и проектные компетенции в области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агробиоинжиниринга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содействовать социальной адаптации и профессиональной ориентации участников смены;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коммуникативные компетентности в общении и сотрудничестве со сверстниками, педагогами в образовательной, учебно-исследовательской, творческой и других видах деятельности.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организованного отдыха детей;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эффективного патриотического воспитания обучающихся, воспитание уважения к культурному и историческому </w:t>
      </w:r>
      <w:proofErr w:type="gram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прошлому  России</w:t>
      </w:r>
      <w:proofErr w:type="gram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традициям родного края.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поставленных целей были разработаны и утверждены </w:t>
      </w:r>
      <w:r w:rsidRPr="00617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следующие документы: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штатное расписание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инструктивные карты мероприятий лагеря дневного пребывания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режим дня лагеря с дневным пребыванием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должностные инструкции сотрудников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инструкции по технике безопасности, правилам поведения и т.п.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 заявления законных представителей ребенка</w:t>
      </w:r>
      <w:r w:rsidR="00665B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 меры, направленные на безопасное пребывание детей в лагере круглосуточного пребывания, повышена ответственность работников за жизнь и здоровье детей, уделено особое внимание профилактике детского травматизма и предупреждению несчастных случаев. Во избежание несчастных случаев, травм и ДТП, с детьми смены велись ежедневные инструктажи, беседы и познавательные мероприятия: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 пожарной безопасности для воспитанников лагеря дневного пребывания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электробезопасности для воспитанников лагеря дневного пребывания.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правилам дорожно-транспортной безопасности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охране труда при проведении прогулок, туристических походов, экскурсий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правилам безопасности при проведении спортивных мероприятий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правилам поведения в экстремальных ситуациях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профилактике негативных ситуаций на улице, дома, в общественных местах.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 Кроме того, </w:t>
      </w: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третий день прохождения смены лагеря прошла учебная эвакуация, целью которой было привитие детям практических навыков действий при пожаре. В лагерь приезжал отряд ФКУ "Центр ГИМС МЧС России по Новосибирской области"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Купинское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инспекторское отделение.  С педагогами, вожатыми, воспитателями и обучающимся была проведена беседа по пожарной безопасности, показали работу пожарной машины. 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Лекцию по правилам дорожного движения, на четвертый день смены провел сотрудник Госавтоинспекции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Купинского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Ребята закрепили правила поведения на проезжей части дороги, где и как безопасно переходить проезжую часть, по использованию велосипедов, средств индивидуальной мобильности и местам для катания на них, а также необходимости использования средств защиты.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лагере в течение смены работала фельдшер, штатный сотрудник ДОЛ им. Ершова, которая проводила ежедневный осмотр детей, организовывала беседы с воспитанниками. 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дни профильной смены проходили с подвижными играми на свежем воздухе. Ежедневно проводилась утренняя зарядка.</w:t>
      </w:r>
    </w:p>
    <w:p w:rsidR="00617A3C" w:rsidRPr="00617A3C" w:rsidRDefault="00665BC6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Смена</w:t>
      </w:r>
      <w:r w:rsidR="00617A3C"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17A3C"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 с торжественным открытием и закрытием сезона. 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течение </w:t>
      </w:r>
      <w:proofErr w:type="gram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</w:t>
      </w:r>
      <w:proofErr w:type="gram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изучали новые направления технологического развития России, на проектных сессиях и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ориентированных мастер- классах знакомились с новыми технологиями.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проведения областной интенсивной профильной образовательной смены «Агро биоинженерный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Хакатон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парк», обучающиеся были разделены на 4 группы по 10 </w:t>
      </w:r>
      <w:proofErr w:type="gram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обучающихся:  Лаборатория</w:t>
      </w:r>
      <w:proofErr w:type="gram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БиогеникУМы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лаборатория «Галерея 3</w:t>
      </w:r>
      <w:r w:rsidRPr="00617A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-модельщиков»,  лаборатория «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Яэнерджи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лаборатория «Волшебный мир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лаборатории «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БиогеникУмы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(отв. за проведение Лобанова Л. В. и Мишина Н. Л.) необходимо было осуществить эксперимент по изучению дыхания семян, изучить интенсивность </w:t>
      </w:r>
      <w:proofErr w:type="gram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транспирации  растений</w:t>
      </w:r>
      <w:proofErr w:type="gram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распределение устьиц, определение РН грунтовых смесей для комнатных растений, Обнаружить кристаллы оксалата кальция в клетках чешуи лука и листьев алоэ, определить содержания нитратов в растениях.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lang w:eastAsia="ru-RU"/>
        </w:rPr>
        <w:t xml:space="preserve">Участникам программы </w:t>
      </w: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«Галерея 3</w:t>
      </w:r>
      <w:r w:rsidRPr="00617A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-модельщиков</w:t>
      </w:r>
      <w:proofErr w:type="gram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</w:t>
      </w:r>
      <w:r w:rsidRPr="00617A3C">
        <w:rPr>
          <w:rFonts w:ascii="Times New Roman" w:eastAsia="Times New Roman" w:hAnsi="Times New Roman" w:cs="Times New Roman"/>
          <w:sz w:val="28"/>
          <w:lang w:eastAsia="ru-RU"/>
        </w:rPr>
        <w:t>(</w:t>
      </w:r>
      <w:proofErr w:type="gramEnd"/>
      <w:r w:rsidRPr="00617A3C">
        <w:rPr>
          <w:rFonts w:ascii="Times New Roman" w:eastAsia="Times New Roman" w:hAnsi="Times New Roman" w:cs="Times New Roman"/>
          <w:sz w:val="28"/>
          <w:lang w:eastAsia="ru-RU"/>
        </w:rPr>
        <w:t xml:space="preserve">отв. </w:t>
      </w:r>
      <w:proofErr w:type="spellStart"/>
      <w:r w:rsidRPr="00617A3C">
        <w:rPr>
          <w:rFonts w:ascii="Times New Roman" w:eastAsia="Times New Roman" w:hAnsi="Times New Roman" w:cs="Times New Roman"/>
          <w:sz w:val="28"/>
          <w:lang w:eastAsia="ru-RU"/>
        </w:rPr>
        <w:t>Жогин</w:t>
      </w:r>
      <w:proofErr w:type="spellEnd"/>
      <w:r w:rsidRPr="00617A3C">
        <w:rPr>
          <w:rFonts w:ascii="Times New Roman" w:eastAsia="Times New Roman" w:hAnsi="Times New Roman" w:cs="Times New Roman"/>
          <w:sz w:val="28"/>
          <w:lang w:eastAsia="ru-RU"/>
        </w:rPr>
        <w:t xml:space="preserve"> Д. В.)  выбирали категорию</w:t>
      </w:r>
      <w:r w:rsidRPr="00617A3C">
        <w:rPr>
          <w:rFonts w:ascii="Times New Roman" w:eastAsia="Times New Roman" w:hAnsi="Times New Roman" w:cs="Times New Roman"/>
          <w:spacing w:val="-10"/>
          <w:sz w:val="28"/>
          <w:lang w:eastAsia="ru-RU"/>
        </w:rPr>
        <w:t xml:space="preserve"> </w:t>
      </w:r>
      <w:r w:rsidRPr="00617A3C">
        <w:rPr>
          <w:rFonts w:ascii="Times New Roman" w:eastAsia="Times New Roman" w:hAnsi="Times New Roman" w:cs="Times New Roman"/>
          <w:sz w:val="28"/>
          <w:lang w:eastAsia="ru-RU"/>
        </w:rPr>
        <w:t>и</w:t>
      </w:r>
      <w:r w:rsidRPr="00617A3C">
        <w:rPr>
          <w:rFonts w:ascii="Times New Roman" w:eastAsia="Times New Roman" w:hAnsi="Times New Roman" w:cs="Times New Roman"/>
          <w:spacing w:val="-9"/>
          <w:sz w:val="28"/>
          <w:lang w:eastAsia="ru-RU"/>
        </w:rPr>
        <w:t xml:space="preserve"> </w:t>
      </w:r>
      <w:r w:rsidRPr="00617A3C">
        <w:rPr>
          <w:rFonts w:ascii="Times New Roman" w:eastAsia="Times New Roman" w:hAnsi="Times New Roman" w:cs="Times New Roman"/>
          <w:sz w:val="28"/>
          <w:lang w:eastAsia="ru-RU"/>
        </w:rPr>
        <w:t>объект,</w:t>
      </w:r>
      <w:r w:rsidRPr="00617A3C">
        <w:rPr>
          <w:rFonts w:ascii="Times New Roman" w:eastAsia="Times New Roman" w:hAnsi="Times New Roman" w:cs="Times New Roman"/>
          <w:spacing w:val="-10"/>
          <w:sz w:val="28"/>
          <w:lang w:eastAsia="ru-RU"/>
        </w:rPr>
        <w:t xml:space="preserve"> </w:t>
      </w:r>
      <w:r w:rsidRPr="00617A3C">
        <w:rPr>
          <w:rFonts w:ascii="Times New Roman" w:eastAsia="Times New Roman" w:hAnsi="Times New Roman" w:cs="Times New Roman"/>
          <w:sz w:val="28"/>
          <w:lang w:eastAsia="ru-RU"/>
        </w:rPr>
        <w:t>с</w:t>
      </w:r>
      <w:r w:rsidRPr="00617A3C">
        <w:rPr>
          <w:rFonts w:ascii="Times New Roman" w:eastAsia="Times New Roman" w:hAnsi="Times New Roman" w:cs="Times New Roman"/>
          <w:spacing w:val="-10"/>
          <w:sz w:val="28"/>
          <w:lang w:eastAsia="ru-RU"/>
        </w:rPr>
        <w:t xml:space="preserve"> </w:t>
      </w:r>
      <w:r w:rsidRPr="00617A3C">
        <w:rPr>
          <w:rFonts w:ascii="Times New Roman" w:eastAsia="Times New Roman" w:hAnsi="Times New Roman" w:cs="Times New Roman"/>
          <w:sz w:val="28"/>
          <w:lang w:eastAsia="ru-RU"/>
        </w:rPr>
        <w:t>которым</w:t>
      </w:r>
      <w:r w:rsidRPr="00617A3C">
        <w:rPr>
          <w:rFonts w:ascii="Times New Roman" w:eastAsia="Times New Roman" w:hAnsi="Times New Roman" w:cs="Times New Roman"/>
          <w:spacing w:val="-10"/>
          <w:sz w:val="28"/>
          <w:lang w:eastAsia="ru-RU"/>
        </w:rPr>
        <w:t xml:space="preserve"> </w:t>
      </w:r>
      <w:r w:rsidRPr="00617A3C">
        <w:rPr>
          <w:rFonts w:ascii="Times New Roman" w:eastAsia="Times New Roman" w:hAnsi="Times New Roman" w:cs="Times New Roman"/>
          <w:sz w:val="28"/>
          <w:lang w:eastAsia="ru-RU"/>
        </w:rPr>
        <w:t>осуществляли</w:t>
      </w:r>
      <w:r w:rsidRPr="00617A3C">
        <w:rPr>
          <w:rFonts w:ascii="Times New Roman" w:eastAsia="Times New Roman" w:hAnsi="Times New Roman" w:cs="Times New Roman"/>
          <w:spacing w:val="1"/>
          <w:sz w:val="28"/>
          <w:lang w:eastAsia="ru-RU"/>
        </w:rPr>
        <w:t xml:space="preserve"> </w:t>
      </w:r>
      <w:r w:rsidRPr="00617A3C">
        <w:rPr>
          <w:rFonts w:ascii="Times New Roman" w:eastAsia="Times New Roman" w:hAnsi="Times New Roman" w:cs="Times New Roman"/>
          <w:sz w:val="28"/>
          <w:lang w:eastAsia="ru-RU"/>
        </w:rPr>
        <w:t xml:space="preserve">эксперименты: «Дизайн этикетки и цифровая копия продукта в 3Д», </w:t>
      </w:r>
      <w:r w:rsidRPr="00617A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"</w:t>
      </w:r>
      <w:r w:rsidRPr="00617A3C">
        <w:rPr>
          <w:rFonts w:ascii="Times New Roman" w:eastAsia="Times New Roman" w:hAnsi="Times New Roman" w:cs="Times New Roman"/>
          <w:sz w:val="28"/>
          <w:lang w:eastAsia="ru-RU"/>
        </w:rPr>
        <w:t>3D модель здания, детализированное</w:t>
      </w:r>
      <w:r w:rsidRPr="00617A3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, "</w:t>
      </w:r>
      <w:proofErr w:type="gramStart"/>
      <w:r w:rsidRPr="00617A3C">
        <w:rPr>
          <w:rFonts w:ascii="Times New Roman" w:eastAsia="Times New Roman" w:hAnsi="Times New Roman" w:cs="Times New Roman"/>
          <w:sz w:val="28"/>
          <w:lang w:eastAsia="ru-RU"/>
        </w:rPr>
        <w:t>Здание  с</w:t>
      </w:r>
      <w:proofErr w:type="gramEnd"/>
      <w:r w:rsidRPr="00617A3C">
        <w:rPr>
          <w:rFonts w:ascii="Times New Roman" w:eastAsia="Times New Roman" w:hAnsi="Times New Roman" w:cs="Times New Roman"/>
          <w:sz w:val="28"/>
          <w:lang w:eastAsia="ru-RU"/>
        </w:rPr>
        <w:t xml:space="preserve"> ландшафтом, 3д модель</w:t>
      </w:r>
      <w:r w:rsidRPr="00617A3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, "</w:t>
      </w:r>
      <w:r w:rsidRPr="00617A3C">
        <w:rPr>
          <w:rFonts w:ascii="Times New Roman" w:eastAsia="Times New Roman" w:hAnsi="Times New Roman" w:cs="Times New Roman"/>
          <w:sz w:val="28"/>
          <w:lang w:eastAsia="ru-RU"/>
        </w:rPr>
        <w:t>Путешествие по городам в 3D</w:t>
      </w:r>
      <w:r w:rsidRPr="00617A3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" "</w:t>
      </w:r>
      <w:r w:rsidRPr="00617A3C">
        <w:rPr>
          <w:rFonts w:ascii="Times New Roman" w:eastAsia="Times New Roman" w:hAnsi="Times New Roman" w:cs="Times New Roman"/>
          <w:sz w:val="28"/>
          <w:lang w:eastAsia="ru-RU"/>
        </w:rPr>
        <w:t>Рекламный образец товара</w:t>
      </w:r>
      <w:r w:rsidRPr="00617A3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".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lang w:eastAsia="ru-RU"/>
        </w:rPr>
        <w:t xml:space="preserve">Участники лаборатории «Волшебный мир </w:t>
      </w:r>
      <w:proofErr w:type="spellStart"/>
      <w:r w:rsidRPr="00617A3C">
        <w:rPr>
          <w:rFonts w:ascii="Times New Roman" w:eastAsia="Times New Roman" w:hAnsi="Times New Roman" w:cs="Times New Roman"/>
          <w:sz w:val="28"/>
          <w:lang w:eastAsia="ru-RU"/>
        </w:rPr>
        <w:t>Робо</w:t>
      </w:r>
      <w:proofErr w:type="spellEnd"/>
      <w:r w:rsidRPr="00617A3C">
        <w:rPr>
          <w:rFonts w:ascii="Times New Roman" w:eastAsia="Times New Roman" w:hAnsi="Times New Roman" w:cs="Times New Roman"/>
          <w:sz w:val="28"/>
          <w:lang w:eastAsia="ru-RU"/>
        </w:rPr>
        <w:t xml:space="preserve">» (отв. Маслов П. О.) изучили историю роботов, сборку роботов, основы робототехники, пилотирование на полигоне.     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lang w:eastAsia="ru-RU"/>
        </w:rPr>
        <w:tab/>
        <w:t>Лаборатория «</w:t>
      </w:r>
      <w:proofErr w:type="spellStart"/>
      <w:r w:rsidRPr="00617A3C">
        <w:rPr>
          <w:rFonts w:ascii="Times New Roman" w:eastAsia="Times New Roman" w:hAnsi="Times New Roman" w:cs="Times New Roman"/>
          <w:sz w:val="28"/>
          <w:lang w:eastAsia="ru-RU"/>
        </w:rPr>
        <w:t>Яэнерджи</w:t>
      </w:r>
      <w:proofErr w:type="spellEnd"/>
      <w:r w:rsidRPr="00617A3C">
        <w:rPr>
          <w:rFonts w:ascii="Times New Roman" w:eastAsia="Times New Roman" w:hAnsi="Times New Roman" w:cs="Times New Roman"/>
          <w:sz w:val="28"/>
          <w:lang w:eastAsia="ru-RU"/>
        </w:rPr>
        <w:t>», решала кейсы «Энергетика будущего», кейс «Энергетика России», кейс «Устойчивое развитие электроэнергетики: активные энергетические комплексы», по результатам которого дети представили свои презентации.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проектной деятельности каждая команда представила презентацию итоговых проектов, процесса работы, обоснование методов и решений полученных результатов.  Презентации оценивались экспертами, и по результатам были </w:t>
      </w:r>
      <w:proofErr w:type="gram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присуждены  </w:t>
      </w:r>
      <w:r w:rsidRPr="00617A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17A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17A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и призы за участие.</w:t>
      </w:r>
    </w:p>
    <w:p w:rsidR="00617A3C" w:rsidRPr="00617A3C" w:rsidRDefault="00617A3C" w:rsidP="006313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направления «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патриотическое воспитание» были организованы следующие мероприятия:</w:t>
      </w:r>
    </w:p>
    <w:p w:rsidR="00617A3C" w:rsidRPr="00617A3C" w:rsidRDefault="00617A3C" w:rsidP="00631374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- 80 лет Курской битвы, на котором</w:t>
      </w:r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обучающимся продемонстрировали видеоролик, из которого они узнали историю Курской битвы, познакомились с биографиями ветеранов войны из </w:t>
      </w:r>
      <w:proofErr w:type="spellStart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Баганского</w:t>
      </w:r>
      <w:proofErr w:type="spellEnd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района, участников Курской битвы, а также прошли викторину на основе пройдённого материала </w:t>
      </w:r>
    </w:p>
    <w:p w:rsidR="00617A3C" w:rsidRPr="00617A3C" w:rsidRDefault="00617A3C" w:rsidP="00631374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Природное наследие местности, на котором продемонстрировали видеоролик об особенностях природного ландшафта местности </w:t>
      </w:r>
      <w:proofErr w:type="spellStart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Баганского</w:t>
      </w:r>
      <w:proofErr w:type="spellEnd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района, ее истории и значения для края и закрепили свои знания викториной.</w:t>
      </w:r>
    </w:p>
    <w:p w:rsidR="00617A3C" w:rsidRPr="00617A3C" w:rsidRDefault="00617A3C" w:rsidP="00665BC6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Каждый день обучающиеся начинали с бодрой, веселой зарядки.</w:t>
      </w:r>
    </w:p>
    <w:p w:rsidR="00617A3C" w:rsidRPr="00617A3C" w:rsidRDefault="00617A3C" w:rsidP="00665BC6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Кроме образовательных и оздоровительных мероприятий в лагере проводились разнообразные, интересные развлекательные мероприятия, такие как танцевально-развлекательная программа «Веселая </w:t>
      </w:r>
      <w:proofErr w:type="spellStart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тусовочка</w:t>
      </w:r>
      <w:proofErr w:type="spellEnd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», «</w:t>
      </w:r>
      <w:proofErr w:type="spellStart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Стратинейджер</w:t>
      </w:r>
      <w:proofErr w:type="spellEnd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», «Двигайся больше», «Давайте потанцуем», «Гороскоп», «Звезда дискотек», «Танцевальный марафон».</w:t>
      </w:r>
    </w:p>
    <w:p w:rsidR="00617A3C" w:rsidRPr="00617A3C" w:rsidRDefault="00617A3C" w:rsidP="00665BC6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Ежедневно в течение недели, в конце дня, с обучающимися проводилась рефлексия «Черно- белый и цветной кадры» с целью оценки деятельности и комфортности нахождения на смене. К концу смены дети научились анализировать прошедший день. Воспитателями отмечена положительная динамика в межличностных отношениях между детьми. Исходя из полученных данных, можно сделать вывод о том, что атмосфера в лагере комфортная, временный детский коллектив вполне можно считать сформированным. </w:t>
      </w:r>
    </w:p>
    <w:p w:rsidR="00617A3C" w:rsidRPr="00617A3C" w:rsidRDefault="00617A3C" w:rsidP="00665BC6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Итогом участия в профильной о</w:t>
      </w: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бразовательной смены «Агро биоинженерный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Хакатон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парк» стали следующие результаты:</w:t>
      </w:r>
    </w:p>
    <w:p w:rsidR="00617A3C" w:rsidRPr="00617A3C" w:rsidRDefault="00617A3C" w:rsidP="00665BC6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образовательный результат – повышение уровня знаний в предметных областях, связанных с направлениями лабораторий, а также усвоение навыков командной работы, осознанного формирование образовательной траектории и проявление навыков рефлексивного анализа проектной </w:t>
      </w: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деятельности. За время участия в смене школьники интенсивно приобретали знания, навыки и компетенции в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практикориентированной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среде.</w:t>
      </w:r>
    </w:p>
    <w:p w:rsidR="00617A3C" w:rsidRPr="00617A3C" w:rsidRDefault="00617A3C" w:rsidP="00665BC6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научились с помощью педагогов ставить и достигать намеченных целей;</w:t>
      </w:r>
    </w:p>
    <w:p w:rsidR="00617A3C" w:rsidRPr="00617A3C" w:rsidRDefault="00617A3C" w:rsidP="00665BC6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-выработали навыки проведения исследований в области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агробиоинжениринга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представления презентаций результатов своих исследований и проектов;</w:t>
      </w:r>
    </w:p>
    <w:p w:rsidR="00617A3C" w:rsidRPr="00617A3C" w:rsidRDefault="00617A3C" w:rsidP="00665BC6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проявили интерес к специальностям в области сельскохозяйственных наук;</w:t>
      </w:r>
    </w:p>
    <w:p w:rsidR="00617A3C" w:rsidRPr="00617A3C" w:rsidRDefault="00617A3C" w:rsidP="00665BC6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повысили коммуникабельность детей путем участия в коллективной и командной работе, включенность в различные виды деятельности (досуговую, спортивную, исследовательскую, игровую), приобрели новые социально-значимые роли в связи с новизной связей и контактов, в которые вступали дети,</w:t>
      </w:r>
    </w:p>
    <w:p w:rsidR="00617A3C" w:rsidRPr="00617A3C" w:rsidRDefault="00617A3C" w:rsidP="00665BC6">
      <w:pPr>
        <w:shd w:val="clear" w:color="auto" w:fill="FFFFFF"/>
        <w:spacing w:after="0" w:line="360" w:lineRule="auto"/>
        <w:ind w:left="57" w:right="170"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Через социальные сети </w:t>
      </w:r>
      <w:proofErr w:type="spellStart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Вконтакте</w:t>
      </w:r>
      <w:proofErr w:type="spellEnd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и на сайте </w:t>
      </w:r>
      <w:proofErr w:type="spellStart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Баганского</w:t>
      </w:r>
      <w:proofErr w:type="spellEnd"/>
      <w:r w:rsidRPr="00617A3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района https://bagan.nso.ru/news ежедневно размещалась информация о проведенных мероприятиях </w:t>
      </w:r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профильной образовательной смены «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Агробиоинженерный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Хакатон</w:t>
      </w:r>
      <w:proofErr w:type="spellEnd"/>
      <w:r w:rsidRPr="0061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парк».</w:t>
      </w:r>
    </w:p>
    <w:p w:rsidR="00617A3C" w:rsidRPr="00617A3C" w:rsidRDefault="00617A3C" w:rsidP="00665BC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Выводы: </w:t>
      </w:r>
    </w:p>
    <w:p w:rsidR="00617A3C" w:rsidRPr="00617A3C" w:rsidRDefault="00617A3C" w:rsidP="00665BC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Работа проводилась согласно плану проведения областной интенсивной профильной образовательной смены «</w:t>
      </w:r>
      <w:proofErr w:type="spellStart"/>
      <w:r w:rsidRPr="0061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Агробиоинженерный</w:t>
      </w:r>
      <w:proofErr w:type="spellEnd"/>
      <w:r w:rsidRPr="0061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Хакатон</w:t>
      </w:r>
      <w:proofErr w:type="spellEnd"/>
      <w:r w:rsidRPr="0061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парк» и способствовала профессиональному самоопределению школьников.</w:t>
      </w:r>
    </w:p>
    <w:p w:rsidR="00617A3C" w:rsidRPr="00617A3C" w:rsidRDefault="00617A3C" w:rsidP="00665BC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Все 40 обучающихся приняли участие в коллективно-творческих делах различного уровня и направленностей. </w:t>
      </w:r>
    </w:p>
    <w:p w:rsidR="00617A3C" w:rsidRPr="00617A3C" w:rsidRDefault="00665BC6" w:rsidP="00665BC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="00617A3C" w:rsidRPr="00617A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Лагерь помог многим семьям решить проблемы отдыха, реабилитации и воспитания детей, не расставаясь с ними надолго. Разумно организованный отдых укрепил здоровье детей, закалил их физически, расширил кругозор.</w:t>
      </w:r>
    </w:p>
    <w:p w:rsidR="00786B00" w:rsidRPr="00786B00" w:rsidRDefault="00665BC6" w:rsidP="00631374">
      <w:pPr>
        <w:spacing w:after="0" w:line="360" w:lineRule="auto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786B00" w:rsidRPr="00786B00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Уникальность смены в том, что она становится точкой входа в проектное образование школьников и помогает заинтересовать их наукой, инженерией, обучить программированию и другим навыкам, это, в свою очередь, позволяет выстроить для каждого участника свой трек развития.</w:t>
      </w:r>
    </w:p>
    <w:p w:rsidR="00685D2C" w:rsidRPr="00685D2C" w:rsidRDefault="00E708AF" w:rsidP="00665BC6">
      <w:pPr>
        <w:spacing w:after="0" w:line="360" w:lineRule="auto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>
        <w:rPr>
          <w:rFonts w:ascii="Inter" w:eastAsia="Times New Roman" w:hAnsi="Inter" w:cs="Times New Roman"/>
          <w:color w:val="101010"/>
          <w:sz w:val="28"/>
          <w:szCs w:val="28"/>
          <w:lang w:eastAsia="ru-RU"/>
        </w:rPr>
        <w:t xml:space="preserve">          В</w:t>
      </w:r>
      <w:r w:rsidR="00685D2C"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рамках Всероссийского проекта «Билет в будущее» на базе </w:t>
      </w:r>
      <w:proofErr w:type="spellStart"/>
      <w:r w:rsidR="00685D2C"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Баганского</w:t>
      </w:r>
      <w:proofErr w:type="spellEnd"/>
      <w:r w:rsidR="00685D2C"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Дома детского творчества 18 октября для обучающихся Вознесенкой, Андреевской, </w:t>
      </w:r>
      <w:proofErr w:type="spellStart"/>
      <w:r w:rsidR="00685D2C"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Баганских</w:t>
      </w:r>
      <w:proofErr w:type="spellEnd"/>
      <w:r w:rsidR="00685D2C"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№1 и №2 средних общеобразовательных школ прошли </w:t>
      </w:r>
      <w:proofErr w:type="spellStart"/>
      <w:r w:rsidR="00685D2C" w:rsidRPr="00685D2C">
        <w:rPr>
          <w:rFonts w:ascii="Inter" w:eastAsia="Times New Roman" w:hAnsi="Inter" w:cs="Times New Roman"/>
          <w:b/>
          <w:i/>
          <w:color w:val="101010"/>
          <w:sz w:val="30"/>
          <w:szCs w:val="30"/>
          <w:lang w:eastAsia="ru-RU"/>
        </w:rPr>
        <w:t>профпробы</w:t>
      </w:r>
      <w:proofErr w:type="spellEnd"/>
      <w:r w:rsidR="00685D2C" w:rsidRPr="00685D2C">
        <w:rPr>
          <w:rFonts w:ascii="Inter" w:eastAsia="Times New Roman" w:hAnsi="Inter" w:cs="Times New Roman"/>
          <w:b/>
          <w:i/>
          <w:color w:val="101010"/>
          <w:sz w:val="30"/>
          <w:szCs w:val="30"/>
          <w:lang w:eastAsia="ru-RU"/>
        </w:rPr>
        <w:t xml:space="preserve"> «Как выбрать профессию: основные этапы </w:t>
      </w:r>
      <w:proofErr w:type="spellStart"/>
      <w:r w:rsidR="00685D2C" w:rsidRPr="00685D2C">
        <w:rPr>
          <w:rFonts w:ascii="Inter" w:eastAsia="Times New Roman" w:hAnsi="Inter" w:cs="Times New Roman"/>
          <w:b/>
          <w:i/>
          <w:color w:val="101010"/>
          <w:sz w:val="30"/>
          <w:szCs w:val="30"/>
          <w:lang w:eastAsia="ru-RU"/>
        </w:rPr>
        <w:t>профориентационного</w:t>
      </w:r>
      <w:proofErr w:type="spellEnd"/>
      <w:r w:rsidR="00685D2C" w:rsidRPr="00685D2C">
        <w:rPr>
          <w:rFonts w:ascii="Inter" w:eastAsia="Times New Roman" w:hAnsi="Inter" w:cs="Times New Roman"/>
          <w:b/>
          <w:i/>
          <w:color w:val="101010"/>
          <w:sz w:val="30"/>
          <w:szCs w:val="30"/>
          <w:lang w:eastAsia="ru-RU"/>
        </w:rPr>
        <w:t xml:space="preserve"> процесса».</w:t>
      </w:r>
      <w:r w:rsidR="00685D2C"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</w:t>
      </w:r>
      <w:proofErr w:type="spellStart"/>
      <w:r w:rsidR="00685D2C"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Профпробы</w:t>
      </w:r>
      <w:proofErr w:type="spellEnd"/>
      <w:r w:rsidR="00685D2C"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позволяют участникам познакомиться с различными профессиями и определить наиболее подходящие для себя.</w:t>
      </w:r>
    </w:p>
    <w:p w:rsidR="00685D2C" w:rsidRPr="00685D2C" w:rsidRDefault="00685D2C" w:rsidP="00685D2C">
      <w:pPr>
        <w:spacing w:after="0" w:line="450" w:lineRule="atLeast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 </w:t>
      </w:r>
      <w:r w:rsidR="00E708AF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В ходе </w:t>
      </w:r>
      <w:proofErr w:type="spellStart"/>
      <w:r w:rsidR="00E708AF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профпроб</w:t>
      </w:r>
      <w:proofErr w:type="spellEnd"/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были рассмотрены следующие основные этапы профориентации:</w:t>
      </w:r>
    </w:p>
    <w:p w:rsidR="00685D2C" w:rsidRPr="00685D2C" w:rsidRDefault="00685D2C" w:rsidP="00685D2C">
      <w:pPr>
        <w:spacing w:after="0" w:line="450" w:lineRule="atLeast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 1. Определение интересов и склонностей. Участники выполняли различные задания, которые помогали им понять свои предпочтения, таланты и способности.</w:t>
      </w:r>
    </w:p>
    <w:p w:rsidR="00685D2C" w:rsidRPr="00685D2C" w:rsidRDefault="00685D2C" w:rsidP="00685D2C">
      <w:pPr>
        <w:spacing w:after="0" w:line="450" w:lineRule="atLeast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 2. Навыки будущего. Участники получили информацию о том, какие навыки сейчас наиболее востребованы и какие требования к ним предъявляются.</w:t>
      </w:r>
    </w:p>
    <w:p w:rsidR="00685D2C" w:rsidRPr="00685D2C" w:rsidRDefault="00685D2C" w:rsidP="00685D2C">
      <w:pPr>
        <w:spacing w:after="0" w:line="450" w:lineRule="atLeast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 3. Оценка своих личностных качеств и компетенций. Участники анализировали свои сильные и слабые стороны, а также определяли, какие навыки им необходимо развить для успешной карьеры.</w:t>
      </w:r>
    </w:p>
    <w:p w:rsidR="00685D2C" w:rsidRPr="00685D2C" w:rsidRDefault="00685D2C" w:rsidP="00685D2C">
      <w:pPr>
        <w:spacing w:after="0" w:line="450" w:lineRule="atLeast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 4. Разработка индивидуального плана развития. На основе полученных данных участники разрабатывали план действий по выбору профессии, составлению резюме и подготовке к собеседованию.</w:t>
      </w:r>
    </w:p>
    <w:p w:rsidR="00685D2C" w:rsidRPr="00685D2C" w:rsidRDefault="00685D2C" w:rsidP="00685D2C">
      <w:pPr>
        <w:spacing w:after="0" w:line="450" w:lineRule="atLeast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 5. Практика и стажировки. </w:t>
      </w:r>
      <w:proofErr w:type="spellStart"/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Профпроба</w:t>
      </w:r>
      <w:proofErr w:type="spellEnd"/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включала в себя возможность пройти </w:t>
      </w:r>
      <w:proofErr w:type="spellStart"/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профпробы</w:t>
      </w:r>
      <w:proofErr w:type="spellEnd"/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: </w:t>
      </w:r>
    </w:p>
    <w:p w:rsidR="00685D2C" w:rsidRPr="00685D2C" w:rsidRDefault="00685D2C" w:rsidP="00685D2C">
      <w:pPr>
        <w:spacing w:after="0" w:line="450" w:lineRule="atLeast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 - «Дизайн одежды», тренер педагог дополнительного образования </w:t>
      </w:r>
      <w:proofErr w:type="spellStart"/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Тесля</w:t>
      </w:r>
      <w:proofErr w:type="spellEnd"/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Н.А.;</w:t>
      </w:r>
    </w:p>
    <w:p w:rsidR="00685D2C" w:rsidRPr="00685D2C" w:rsidRDefault="00685D2C" w:rsidP="00685D2C">
      <w:pPr>
        <w:spacing w:after="0" w:line="450" w:lineRule="atLeast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lastRenderedPageBreak/>
        <w:t> - «Преподавание в младших классах», тренер учитель начальных классов Андреевской школы Мищенко С.В.;</w:t>
      </w:r>
    </w:p>
    <w:p w:rsidR="00685D2C" w:rsidRPr="00685D2C" w:rsidRDefault="00685D2C" w:rsidP="00685D2C">
      <w:pPr>
        <w:spacing w:after="0" w:line="450" w:lineRule="atLeast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- «Обработка металла», учитель технологии Кулик С.М.;</w:t>
      </w:r>
    </w:p>
    <w:p w:rsidR="00685D2C" w:rsidRPr="00685D2C" w:rsidRDefault="00685D2C" w:rsidP="00685D2C">
      <w:pPr>
        <w:spacing w:after="0" w:line="450" w:lineRule="atLeast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 - «Биотехнологии», педагог дополнительного образования Лобанова Л.В., что позволяло участникам применить полученные знания на практике и примерить профессии на себе.</w:t>
      </w:r>
    </w:p>
    <w:p w:rsidR="00685D2C" w:rsidRPr="00685D2C" w:rsidRDefault="00685D2C" w:rsidP="00685D2C">
      <w:pPr>
        <w:spacing w:after="0" w:line="450" w:lineRule="atLeast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685D2C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 6. Помощь в трудоустройстве. Участники получали рекомендации и консультации по составлению резюме, прохождению собеседований и трудоустройству.</w:t>
      </w:r>
    </w:p>
    <w:p w:rsidR="007162F5" w:rsidRPr="00E708AF" w:rsidRDefault="00E708AF" w:rsidP="00E708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      </w:t>
      </w:r>
      <w:r w:rsidR="007162F5"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1 по 2 ноября 2023 года на базе </w:t>
      </w:r>
      <w:proofErr w:type="spellStart"/>
      <w:r w:rsidR="007162F5"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>Баганского</w:t>
      </w:r>
      <w:proofErr w:type="spellEnd"/>
      <w:r w:rsidR="007162F5"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Дома детского творчества прошла межрайонная профильная смена «Культура презентации исторических объектов Родного края». В ней приняли участие более 32 обучающихся из образовательных учреждений </w:t>
      </w:r>
      <w:proofErr w:type="spellStart"/>
      <w:r w:rsidR="007162F5"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>Баганского</w:t>
      </w:r>
      <w:proofErr w:type="spellEnd"/>
      <w:r w:rsidR="007162F5"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proofErr w:type="spellStart"/>
      <w:r w:rsidR="007162F5"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>Кочковского</w:t>
      </w:r>
      <w:proofErr w:type="spellEnd"/>
      <w:r w:rsidR="007162F5"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районов. Участники смены изучали методы и технологии создания презентаций, а также особенности работы с историческими источниками. В рамках смены были проведены мастер-классы специалистами в области истории, культуры и искусства, а также практические занятия по созданию презентаций.</w:t>
      </w:r>
    </w:p>
    <w:p w:rsidR="007162F5" w:rsidRPr="00E708AF" w:rsidRDefault="007162F5" w:rsidP="00E708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первый день смены обучающиеся приняли участие в интеллектуальной викторине «Что я знаю о своей Родине», ребятам были заданы вопросы об истории, географии и топонимики нашей страны, области и района. Далее ребята разделились на 5 групп, поочередно прошли 5 мастер-классов, которые провели педагоги и методисты Дома детского творчества.   </w:t>
      </w:r>
    </w:p>
    <w:p w:rsidR="007162F5" w:rsidRPr="00E708AF" w:rsidRDefault="007162F5" w:rsidP="00E708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Мастер-класс "Историческое наследие с. Баган", который вёл Краснов Л.С., предоставил ребятам возможность познакомиться с архитектурными памятниками </w:t>
      </w:r>
      <w:proofErr w:type="spellStart"/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>Баганского</w:t>
      </w:r>
      <w:proofErr w:type="spellEnd"/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и узнать об истории их создания.</w:t>
      </w:r>
    </w:p>
    <w:p w:rsidR="007162F5" w:rsidRPr="00E708AF" w:rsidRDefault="007162F5" w:rsidP="00E708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Мастер-класс "Живое слово", который проводил педагог </w:t>
      </w:r>
      <w:proofErr w:type="spellStart"/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>Таипов</w:t>
      </w:r>
      <w:proofErr w:type="spellEnd"/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Р.Г., показал участникам смены важность владения художественным словом и артистизмом не только на сцене, но и в экскурсионной деятельности.</w:t>
      </w:r>
      <w:r w:rsid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Мастер-класс "Правила презентации исторического объекта", который провела Мишина Н.Л., познакомил ребят с описанием исторического объекта на примере одного </w:t>
      </w:r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из знаменитых памятников истории нашей Родины.  </w:t>
      </w:r>
      <w:proofErr w:type="spellStart"/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Горенина</w:t>
      </w:r>
      <w:proofErr w:type="spellEnd"/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Л.В., педагог-психолог, на мастер-классе "Взаимосвязь с аудиторией» помогла участникам психологически подготовиться к публичному выступлению, защите проекта.</w:t>
      </w:r>
    </w:p>
    <w:p w:rsidR="007162F5" w:rsidRPr="00E708AF" w:rsidRDefault="007162F5" w:rsidP="00E708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Мастер-класс "Выявление лидерских качеств" позволил педагогу </w:t>
      </w:r>
      <w:proofErr w:type="spellStart"/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>Ляба</w:t>
      </w:r>
      <w:proofErr w:type="spellEnd"/>
      <w:r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Н.Ю. не только проявить лидерские способности участников смены, но и провести тренировку памяти и внимания.</w:t>
      </w:r>
    </w:p>
    <w:p w:rsidR="00685D2C" w:rsidRDefault="00E708AF" w:rsidP="00E708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="007162F5" w:rsidRPr="00E70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Результатом работы стало создание презентаций об исторических объектах своего родного края, которые были представлены на заключительном мероприятии смены.</w:t>
      </w:r>
    </w:p>
    <w:p w:rsidR="00E708AF" w:rsidRDefault="00E708AF" w:rsidP="00E708A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6AC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ПЕРСПЕКТИВЫ</w:t>
      </w:r>
    </w:p>
    <w:p w:rsidR="00E708AF" w:rsidRPr="00E708AF" w:rsidRDefault="00E708AF" w:rsidP="00070BC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8707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Сейчас </w:t>
      </w:r>
      <w:proofErr w:type="spellStart"/>
      <w:r w:rsid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>Баганский</w:t>
      </w:r>
      <w:proofErr w:type="spellEnd"/>
      <w:r w:rsid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Дом детского творчества в целях повышения а</w:t>
      </w:r>
      <w:r w:rsidR="00DD6AC5" w:rsidRP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>ктивности по созданию летних проектных и образовательных</w:t>
      </w:r>
      <w:r w:rsid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6AC5" w:rsidRP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программ, обеспечивающих детей опытом позитивной социальной</w:t>
      </w:r>
      <w:r w:rsid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6AC5" w:rsidRP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>деятельности, предпрофессиональными пробами, занятиями по развитию</w:t>
      </w:r>
      <w:r w:rsid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</w:t>
      </w:r>
      <w:r w:rsidR="00DD6AC5" w:rsidRP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пособностей</w:t>
      </w:r>
      <w:r w:rsidR="008707B9">
        <w:rPr>
          <w:rFonts w:ascii="Times New Roman" w:eastAsia="Times New Roman" w:hAnsi="Times New Roman" w:cs="Times New Roman"/>
          <w:sz w:val="28"/>
          <w:szCs w:val="24"/>
          <w:lang w:eastAsia="ru-RU"/>
        </w:rPr>
        <w:t>, с 20 октября</w:t>
      </w:r>
      <w:r w:rsidR="00DD6A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проводит </w:t>
      </w:r>
      <w:r w:rsidR="00070BCD" w:rsidRPr="00070BCD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</w:t>
      </w:r>
      <w:r w:rsidR="00070B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ый </w:t>
      </w:r>
      <w:r w:rsidR="00070BCD" w:rsidRPr="00070BCD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</w:t>
      </w:r>
      <w:r w:rsidR="00070BCD">
        <w:rPr>
          <w:rFonts w:ascii="Times New Roman" w:eastAsia="Times New Roman" w:hAnsi="Times New Roman" w:cs="Times New Roman"/>
          <w:sz w:val="28"/>
          <w:szCs w:val="24"/>
          <w:lang w:eastAsia="ru-RU"/>
        </w:rPr>
        <w:t>ий</w:t>
      </w:r>
      <w:r w:rsidR="00070BCD" w:rsidRPr="00070B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конкурс по краткосрочным, дистанционным и сетевым программам дополнительного образования, посвящённ</w:t>
      </w:r>
      <w:r w:rsidR="00070B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ый </w:t>
      </w:r>
      <w:r w:rsidR="00070BCD" w:rsidRPr="00070BCD">
        <w:rPr>
          <w:rFonts w:ascii="Times New Roman" w:eastAsia="Times New Roman" w:hAnsi="Times New Roman" w:cs="Times New Roman"/>
          <w:sz w:val="28"/>
          <w:szCs w:val="24"/>
          <w:lang w:eastAsia="ru-RU"/>
        </w:rPr>
        <w:t>Году педагога и наставника</w:t>
      </w:r>
      <w:r w:rsidR="008707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для дальней проектной деятельности по увеличению охвата детей  в  каникулярный период и разработке новых профильных смен различной направленности.  </w:t>
      </w:r>
    </w:p>
    <w:p w:rsidR="00315E88" w:rsidRDefault="00315E88" w:rsidP="00E708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E88" w:rsidRPr="00315E88" w:rsidRDefault="00315E88" w:rsidP="00E708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15E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Литература</w:t>
      </w:r>
    </w:p>
    <w:p w:rsidR="00315E88" w:rsidRDefault="00315E88" w:rsidP="00E708A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E88" w:rsidRPr="00315E88" w:rsidRDefault="00315E88" w:rsidP="00E708A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Актуальные проблемы образования и воспитания: интеграция теории и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практики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материалы конференции / под общей редакцией Г. В. Коротковой. —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Воронеж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Мичуринский ГАУ, 2019. — 320 с. — ISBN 978-5-94664-413-6. —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Текст 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электронный // Лань : электронно-библиотечная система. — URL: https://e.lanbook.com/book/157834 (дата обращения: 17.05.2023). — Режим доступа: для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авториз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. пользователей.</w:t>
      </w:r>
    </w:p>
    <w:p w:rsidR="00315E88" w:rsidRPr="00315E88" w:rsidRDefault="00315E88" w:rsidP="00315E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Бергер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Е. Г. Введение в профессиональную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деятельность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учебное пособие / Е. Г.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Бергер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А. С. Зуев. —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Москва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РТУ МИРЭА, 2022. — 152 </w:t>
      </w:r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с. </w:t>
      </w:r>
    </w:p>
    <w:p w:rsidR="00315E88" w:rsidRPr="00315E88" w:rsidRDefault="00315E88" w:rsidP="00315E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Грязева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В. И. Основы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биотехнологии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учебное пособие / В. И.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Грязева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—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Пенза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ПГАУ, 2022. — 217 с. —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Текст 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электронный // Лань : электронно-библиотечная система. — URL: https://e.lanbook.com/book/261539 (дата обращения: 17.05.2023). — Режим доступа: для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авториз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. пользователей.</w:t>
      </w:r>
    </w:p>
    <w:p w:rsidR="00315E88" w:rsidRPr="00315E88" w:rsidRDefault="00315E88" w:rsidP="00315E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Модели создания воспитывающей среды в образовательных организациях, организациях отдыха детей и их оздоровления: наука, технологии,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практики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сборник / под редакцией Т. Н. Владимировой [и др.]. —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Москва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МПГУ, 2018. — 454 с. </w:t>
      </w:r>
    </w:p>
    <w:p w:rsidR="00315E88" w:rsidRPr="00315E88" w:rsidRDefault="00315E88" w:rsidP="00315E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Основы вожатской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деятельности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учебно-методическое пособие / составители Н. Г. Гаврилова [и др.]. —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Чебоксары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ЧГПУ им. И. Я. Яковлева, 2021. — 187 с. </w:t>
      </w:r>
    </w:p>
    <w:p w:rsidR="00315E88" w:rsidRPr="00315E88" w:rsidRDefault="00315E88" w:rsidP="00315E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Проектные практики школы XXI века: материалы I научно-педагогического форума, Москва, 23–24 марта 2021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г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материалы конференции / под редакцией И. А.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Подругина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—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Москва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МПГУ, 2022. — 138 с.</w:t>
      </w:r>
    </w:p>
    <w:p w:rsidR="00315E88" w:rsidRPr="00315E88" w:rsidRDefault="00315E88" w:rsidP="00315E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Педагогические традиции и инновации в национальных системах образования: Материалы V Международной научно-практической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конференции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материалы конференции. —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Уфа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БГПУ имени М.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Акмуллы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2022. — 1077 с. </w:t>
      </w:r>
    </w:p>
    <w:p w:rsidR="00315E88" w:rsidRPr="00315E88" w:rsidRDefault="00315E88" w:rsidP="00315E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Саморуков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В. И. Методика организации педагогической практики при освоении дополнительных профессиональных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программ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методические указания / В. И.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Саморуков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. — Санкт-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Петербург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СПбГАУ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2018. — 32 с. —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Текст 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электронный // Лань : электронно-библиотечная система. — URL: https://e.lanbook.com/book/162857 (дата обращения: 17.05.2023). — Режим доступа: для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авториз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. пользователей.</w:t>
      </w:r>
    </w:p>
    <w:p w:rsidR="00315E88" w:rsidRPr="00315E88" w:rsidRDefault="00315E88" w:rsidP="00315E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Содержание и формы педагогической работы в детском оздоровительном </w:t>
      </w:r>
      <w:proofErr w:type="gramStart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лагере :</w:t>
      </w:r>
      <w:proofErr w:type="gramEnd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учебно-методическое пособие / составитель Г. Д. Очиров. — Улан-</w:t>
      </w:r>
      <w:proofErr w:type="gramStart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Удэ :</w:t>
      </w:r>
      <w:proofErr w:type="gramEnd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БГУ, 2019. — 92 с. </w:t>
      </w:r>
    </w:p>
    <w:p w:rsidR="00315E88" w:rsidRPr="00315E88" w:rsidRDefault="00315E88" w:rsidP="00315E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Теремов, А. В. Элективные курсы в профильном обучении </w:t>
      </w:r>
      <w:proofErr w:type="gramStart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школьников :</w:t>
      </w:r>
      <w:proofErr w:type="gramEnd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А. В. Теремов. — </w:t>
      </w:r>
      <w:proofErr w:type="gramStart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Москва :</w:t>
      </w:r>
      <w:proofErr w:type="gramEnd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МПГУ, 2017. — 120 с. — ISBN 978-5-4263-0563-2. — </w:t>
      </w:r>
      <w:proofErr w:type="gramStart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 :</w:t>
      </w:r>
      <w:proofErr w:type="gramEnd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электронный // Лань : электронно-библиотечная система. — URL: https://e.lanbook.com/book/107356 (дата обращения: 17.05.2023). — Режим доступа: для </w:t>
      </w:r>
      <w:proofErr w:type="spellStart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авториз</w:t>
      </w:r>
      <w:proofErr w:type="spellEnd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пользователей.</w:t>
      </w:r>
    </w:p>
    <w:p w:rsidR="00315E88" w:rsidRPr="00315E88" w:rsidRDefault="00315E88" w:rsidP="00315E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Третья зимняя школа по гуманитарной информатике.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Cборник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тезисов докладов. Калининград. 5—7 декабря 2019 года / под редакцией Е. В. Барановой [и др.]. — </w:t>
      </w:r>
      <w:proofErr w:type="gram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Калининград :</w:t>
      </w:r>
      <w:proofErr w:type="gram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БФУ им. </w:t>
      </w:r>
      <w:proofErr w:type="spellStart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>И.Канта</w:t>
      </w:r>
      <w:proofErr w:type="spellEnd"/>
      <w:r w:rsidRPr="00315E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2019. — 211 с. </w:t>
      </w:r>
    </w:p>
    <w:p w:rsidR="00315E88" w:rsidRPr="00315E88" w:rsidRDefault="00315E88" w:rsidP="00315E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Щербинина, О. С. Преодоление трудностей социального развития одаренных детей: теоретико-методические </w:t>
      </w:r>
      <w:proofErr w:type="gramStart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основания :</w:t>
      </w:r>
      <w:proofErr w:type="gramEnd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монография / О. С. Щербинина. — </w:t>
      </w:r>
      <w:proofErr w:type="gramStart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Кострома :</w:t>
      </w:r>
      <w:proofErr w:type="gramEnd"/>
      <w:r w:rsidRPr="00315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КГУ им. Н.А. Некрасова, 2021. — 228 с. </w:t>
      </w:r>
    </w:p>
    <w:p w:rsidR="00315E88" w:rsidRPr="00786B00" w:rsidRDefault="00315E88" w:rsidP="008707B9">
      <w:pPr>
        <w:spacing w:after="10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B00" w:rsidRPr="00786B00" w:rsidRDefault="00786B00" w:rsidP="008707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B00" w:rsidRPr="00786B00" w:rsidRDefault="00786B00" w:rsidP="008707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B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6DC0A7" wp14:editId="54F5565D">
            <wp:extent cx="1714500" cy="1714500"/>
            <wp:effectExtent l="0" t="0" r="0" b="0"/>
            <wp:docPr id="21" name="Рисунок 21" descr="https://bagan.nso.ru/sites/bagan.nso.ru/wodby_files/files/styles/square_thumbnail/public/gallery-news/2023/07/IMG_7610.jpeg?itok=gQFP_V-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bagan.nso.ru/sites/bagan.nso.ru/wodby_files/files/styles/square_thumbnail/public/gallery-news/2023/07/IMG_7610.jpeg?itok=gQFP_V-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B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848AC8" wp14:editId="38435195">
            <wp:extent cx="1714500" cy="1714500"/>
            <wp:effectExtent l="0" t="0" r="0" b="0"/>
            <wp:docPr id="22" name="Рисунок 22" descr="https://bagan.nso.ru/sites/bagan.nso.ru/wodby_files/files/styles/square_thumbnail/public/gallery-news/2023/07/IMG_7611.jpeg?itok=RS1HcmY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bagan.nso.ru/sites/bagan.nso.ru/wodby_files/files/styles/square_thumbnail/public/gallery-news/2023/07/IMG_7611.jpeg?itok=RS1HcmY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B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CCD268" wp14:editId="514C7163">
            <wp:extent cx="1714500" cy="1714500"/>
            <wp:effectExtent l="0" t="0" r="0" b="0"/>
            <wp:docPr id="23" name="Рисунок 23" descr="https://bagan.nso.ru/sites/bagan.nso.ru/wodby_files/files/styles/square_thumbnail/public/gallery-news/2023/07/IMG_7612.jpeg?itok=thEFiw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bagan.nso.ru/sites/bagan.nso.ru/wodby_files/files/styles/square_thumbnail/public/gallery-news/2023/07/IMG_7612.jpeg?itok=thEFiwc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B00" w:rsidRPr="00786B00" w:rsidRDefault="00786B00" w:rsidP="00CC3CD3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A3C" w:rsidRPr="00617A3C" w:rsidRDefault="00CC3CD3" w:rsidP="00617A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Inter" w:eastAsia="Times New Roman" w:hAnsi="Inter" w:cs="Times New Roman"/>
          <w:b/>
          <w:bCs/>
          <w:color w:val="000000"/>
          <w:sz w:val="72"/>
          <w:szCs w:val="72"/>
          <w:lang w:eastAsia="ru-RU"/>
        </w:rPr>
        <w:t xml:space="preserve"> </w:t>
      </w:r>
    </w:p>
    <w:sectPr w:rsidR="00617A3C" w:rsidRPr="00617A3C" w:rsidSect="00910445">
      <w:footerReference w:type="default" r:id="rId10"/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86F" w:rsidRDefault="007B586F" w:rsidP="00910445">
      <w:pPr>
        <w:spacing w:after="0" w:line="240" w:lineRule="auto"/>
      </w:pPr>
      <w:r>
        <w:separator/>
      </w:r>
    </w:p>
  </w:endnote>
  <w:endnote w:type="continuationSeparator" w:id="0">
    <w:p w:rsidR="007B586F" w:rsidRDefault="007B586F" w:rsidP="0091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8261928"/>
      <w:docPartObj>
        <w:docPartGallery w:val="Page Numbers (Bottom of Page)"/>
        <w:docPartUnique/>
      </w:docPartObj>
    </w:sdtPr>
    <w:sdtEndPr/>
    <w:sdtContent>
      <w:p w:rsidR="00910445" w:rsidRDefault="0091044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8F6">
          <w:rPr>
            <w:noProof/>
          </w:rPr>
          <w:t>18</w:t>
        </w:r>
        <w:r>
          <w:fldChar w:fldCharType="end"/>
        </w:r>
      </w:p>
    </w:sdtContent>
  </w:sdt>
  <w:p w:rsidR="00910445" w:rsidRDefault="009104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86F" w:rsidRDefault="007B586F" w:rsidP="00910445">
      <w:pPr>
        <w:spacing w:after="0" w:line="240" w:lineRule="auto"/>
      </w:pPr>
      <w:r>
        <w:separator/>
      </w:r>
    </w:p>
  </w:footnote>
  <w:footnote w:type="continuationSeparator" w:id="0">
    <w:p w:rsidR="007B586F" w:rsidRDefault="007B586F" w:rsidP="00910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7C60"/>
    <w:multiLevelType w:val="hybridMultilevel"/>
    <w:tmpl w:val="20828892"/>
    <w:lvl w:ilvl="0" w:tplc="12B403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1B6E03EC"/>
    <w:multiLevelType w:val="hybridMultilevel"/>
    <w:tmpl w:val="13C605B2"/>
    <w:lvl w:ilvl="0" w:tplc="24145A34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5B824A83"/>
    <w:multiLevelType w:val="multilevel"/>
    <w:tmpl w:val="AE765E6E"/>
    <w:lvl w:ilvl="0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068"/>
        </w:tabs>
        <w:ind w:left="70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788"/>
        </w:tabs>
        <w:ind w:left="77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508"/>
        </w:tabs>
        <w:ind w:left="85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228"/>
        </w:tabs>
        <w:ind w:left="92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948"/>
        </w:tabs>
        <w:ind w:left="994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7A022A"/>
    <w:multiLevelType w:val="hybridMultilevel"/>
    <w:tmpl w:val="50DEED02"/>
    <w:lvl w:ilvl="0" w:tplc="652CD9D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63B60D90"/>
    <w:multiLevelType w:val="hybridMultilevel"/>
    <w:tmpl w:val="6BB43F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1B4E36"/>
    <w:multiLevelType w:val="hybridMultilevel"/>
    <w:tmpl w:val="8056F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9A"/>
    <w:rsid w:val="00070BCD"/>
    <w:rsid w:val="000727F2"/>
    <w:rsid w:val="00073D60"/>
    <w:rsid w:val="00104738"/>
    <w:rsid w:val="001B5798"/>
    <w:rsid w:val="00315E88"/>
    <w:rsid w:val="003772A0"/>
    <w:rsid w:val="003774DB"/>
    <w:rsid w:val="003D04F7"/>
    <w:rsid w:val="00533D22"/>
    <w:rsid w:val="005B7E1A"/>
    <w:rsid w:val="005D774E"/>
    <w:rsid w:val="006147C6"/>
    <w:rsid w:val="0061747E"/>
    <w:rsid w:val="00617A3C"/>
    <w:rsid w:val="00631374"/>
    <w:rsid w:val="00665BC6"/>
    <w:rsid w:val="006738D2"/>
    <w:rsid w:val="00685D2C"/>
    <w:rsid w:val="006D463E"/>
    <w:rsid w:val="00714F72"/>
    <w:rsid w:val="007162F5"/>
    <w:rsid w:val="00786B00"/>
    <w:rsid w:val="007B28F6"/>
    <w:rsid w:val="007B586F"/>
    <w:rsid w:val="007E5E1B"/>
    <w:rsid w:val="007F2A49"/>
    <w:rsid w:val="008524A3"/>
    <w:rsid w:val="008707B9"/>
    <w:rsid w:val="008C1291"/>
    <w:rsid w:val="008C7014"/>
    <w:rsid w:val="00910445"/>
    <w:rsid w:val="00913ACA"/>
    <w:rsid w:val="0091455A"/>
    <w:rsid w:val="0091707D"/>
    <w:rsid w:val="009B0D4D"/>
    <w:rsid w:val="009C52E3"/>
    <w:rsid w:val="009F68DE"/>
    <w:rsid w:val="00A81EC8"/>
    <w:rsid w:val="00B74F47"/>
    <w:rsid w:val="00B86F45"/>
    <w:rsid w:val="00C6013F"/>
    <w:rsid w:val="00CC3CD3"/>
    <w:rsid w:val="00CE1171"/>
    <w:rsid w:val="00D04C26"/>
    <w:rsid w:val="00D26D0F"/>
    <w:rsid w:val="00D534E7"/>
    <w:rsid w:val="00D55C00"/>
    <w:rsid w:val="00D57768"/>
    <w:rsid w:val="00DD6AC5"/>
    <w:rsid w:val="00DE789A"/>
    <w:rsid w:val="00DF6229"/>
    <w:rsid w:val="00E6695A"/>
    <w:rsid w:val="00E708AF"/>
    <w:rsid w:val="00EE54BC"/>
    <w:rsid w:val="00F50C6C"/>
    <w:rsid w:val="00F915BD"/>
    <w:rsid w:val="00F9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241D5-E7C3-4BC2-91C0-678404D84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0445"/>
  </w:style>
  <w:style w:type="paragraph" w:styleId="a5">
    <w:name w:val="footer"/>
    <w:basedOn w:val="a"/>
    <w:link w:val="a6"/>
    <w:uiPriority w:val="99"/>
    <w:unhideWhenUsed/>
    <w:rsid w:val="0091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0445"/>
  </w:style>
  <w:style w:type="paragraph" w:styleId="a7">
    <w:name w:val="List Paragraph"/>
    <w:basedOn w:val="a"/>
    <w:uiPriority w:val="34"/>
    <w:qFormat/>
    <w:rsid w:val="00B74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3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4947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23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74012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5307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6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14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405657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7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353996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0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7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778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3656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859087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0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5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1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76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94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34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3985</Words>
  <Characters>22717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</dc:creator>
  <cp:keywords/>
  <dc:description/>
  <cp:lastModifiedBy>ЗС</cp:lastModifiedBy>
  <cp:revision>4</cp:revision>
  <dcterms:created xsi:type="dcterms:W3CDTF">2023-11-14T18:07:00Z</dcterms:created>
  <dcterms:modified xsi:type="dcterms:W3CDTF">2023-11-14T18:24:00Z</dcterms:modified>
</cp:coreProperties>
</file>